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A77" w:rsidRDefault="00424581">
      <w:pPr>
        <w:spacing w:after="0" w:line="240" w:lineRule="auto"/>
        <w:ind w:firstLine="709"/>
        <w:jc w:val="center"/>
        <w:rPr>
          <w:rStyle w:val="s3"/>
          <w:b/>
          <w:iCs/>
          <w:color w:val="000000"/>
          <w:kern w:val="2"/>
          <w:sz w:val="32"/>
          <w:szCs w:val="32"/>
          <w:shd w:val="clear" w:color="auto" w:fill="FFFFFF"/>
          <w:lang w:eastAsia="ru-RU"/>
        </w:rPr>
      </w:pPr>
      <w:r>
        <w:rPr>
          <w:rStyle w:val="s3"/>
          <w:rFonts w:eastAsia="Times New Roman"/>
          <w:iCs/>
          <w:color w:val="000000"/>
          <w:kern w:val="2"/>
          <w:sz w:val="32"/>
          <w:szCs w:val="32"/>
          <w:highlight w:val="white"/>
          <w:shd w:val="clear" w:color="auto" w:fill="FFFFFF"/>
          <w:lang w:eastAsia="ru-RU"/>
        </w:rPr>
        <w:t xml:space="preserve"> </w:t>
      </w:r>
      <w:r w:rsidRPr="00424581">
        <w:rPr>
          <w:rStyle w:val="s3"/>
          <w:b/>
          <w:iCs/>
          <w:color w:val="000000"/>
          <w:kern w:val="2"/>
          <w:sz w:val="32"/>
          <w:szCs w:val="32"/>
          <w:highlight w:val="white"/>
          <w:shd w:val="clear" w:color="auto" w:fill="FFFFFF"/>
          <w:lang w:eastAsia="ru-RU"/>
        </w:rPr>
        <w:t>Преимущества использования сервиса «Личный кабинет кадастрового инженера»</w:t>
      </w:r>
    </w:p>
    <w:p w:rsidR="00424581" w:rsidRPr="00424581" w:rsidRDefault="00424581">
      <w:pPr>
        <w:spacing w:after="0" w:line="240" w:lineRule="auto"/>
        <w:ind w:firstLine="709"/>
        <w:jc w:val="center"/>
        <w:rPr>
          <w:b/>
        </w:rPr>
      </w:pPr>
    </w:p>
    <w:p w:rsidR="005077F4" w:rsidRPr="00243143" w:rsidRDefault="005077F4" w:rsidP="00243143">
      <w:pPr>
        <w:spacing w:after="0" w:line="240" w:lineRule="auto"/>
        <w:jc w:val="both"/>
        <w:rPr>
          <w:rFonts w:ascii="Segoe UI" w:hAnsi="Segoe UI" w:cs="Segoe UI"/>
        </w:rPr>
      </w:pPr>
      <w:r w:rsidRPr="00243143">
        <w:rPr>
          <w:rFonts w:ascii="Segoe UI" w:hAnsi="Segoe UI" w:cs="Segoe UI"/>
        </w:rPr>
        <w:t xml:space="preserve">В настоящее время на официальном сайте </w:t>
      </w:r>
      <w:proofErr w:type="spellStart"/>
      <w:r w:rsidRPr="00243143">
        <w:rPr>
          <w:rFonts w:ascii="Segoe UI" w:hAnsi="Segoe UI" w:cs="Segoe UI"/>
        </w:rPr>
        <w:t>Росреестра</w:t>
      </w:r>
      <w:proofErr w:type="spellEnd"/>
      <w:r w:rsidRPr="00243143">
        <w:rPr>
          <w:rFonts w:ascii="Segoe UI" w:hAnsi="Segoe UI" w:cs="Segoe UI"/>
        </w:rPr>
        <w:t xml:space="preserve"> представлен сервис «Личный кабинет кадастрового инженера», который призван упростить процедуру осуществления информационного взаимодействия кадастрового инженера с органом регистрации прав и оперативно получать актуальную и необходимую информацию.</w:t>
      </w:r>
    </w:p>
    <w:p w:rsidR="005077F4" w:rsidRPr="00243143" w:rsidRDefault="005077F4" w:rsidP="00243143">
      <w:pPr>
        <w:spacing w:after="0" w:line="240" w:lineRule="auto"/>
        <w:jc w:val="both"/>
        <w:rPr>
          <w:rFonts w:ascii="Segoe UI" w:hAnsi="Segoe UI" w:cs="Segoe UI"/>
        </w:rPr>
      </w:pPr>
      <w:r w:rsidRPr="00243143">
        <w:rPr>
          <w:rFonts w:ascii="Segoe UI" w:hAnsi="Segoe UI" w:cs="Segoe UI"/>
        </w:rPr>
        <w:t xml:space="preserve">Данный сервис создан для повышения уровня защищенности прав и улучшения качества обслуживания собственников недвижимости. С помощью сервиса кадастровые инженеры могут предварительно проводить предварительную автоматизированную проверку межевого и технического планов,  актов обследования.   </w:t>
      </w:r>
    </w:p>
    <w:p w:rsidR="00243143" w:rsidRDefault="005077F4" w:rsidP="00243143">
      <w:pPr>
        <w:spacing w:after="0" w:line="240" w:lineRule="auto"/>
        <w:jc w:val="both"/>
        <w:rPr>
          <w:rFonts w:ascii="Segoe UI" w:hAnsi="Segoe UI" w:cs="Segoe UI"/>
        </w:rPr>
      </w:pPr>
      <w:r w:rsidRPr="00243143">
        <w:rPr>
          <w:rFonts w:ascii="Segoe UI" w:hAnsi="Segoe UI" w:cs="Segoe UI"/>
        </w:rPr>
        <w:t>С использованием сервиса можно:</w:t>
      </w:r>
    </w:p>
    <w:p w:rsidR="00243143" w:rsidRPr="00243143" w:rsidRDefault="005077F4" w:rsidP="00243143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Segoe UI" w:hAnsi="Segoe UI" w:cs="Segoe UI"/>
        </w:rPr>
      </w:pPr>
      <w:r w:rsidRPr="00243143">
        <w:rPr>
          <w:rFonts w:ascii="Segoe UI" w:hAnsi="Segoe UI" w:cs="Segoe UI"/>
        </w:rPr>
        <w:t xml:space="preserve">подавать заявления, запросы на получение услуг </w:t>
      </w:r>
      <w:proofErr w:type="spellStart"/>
      <w:r w:rsidRPr="00243143">
        <w:rPr>
          <w:rFonts w:ascii="Segoe UI" w:hAnsi="Segoe UI" w:cs="Segoe UI"/>
        </w:rPr>
        <w:t>Росреестра;</w:t>
      </w:r>
      <w:proofErr w:type="spellEnd"/>
    </w:p>
    <w:p w:rsidR="00243143" w:rsidRPr="00243143" w:rsidRDefault="005077F4" w:rsidP="00243143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Segoe UI" w:hAnsi="Segoe UI" w:cs="Segoe UI"/>
        </w:rPr>
      </w:pPr>
      <w:r w:rsidRPr="00243143">
        <w:rPr>
          <w:rFonts w:ascii="Segoe UI" w:hAnsi="Segoe UI" w:cs="Segoe UI"/>
        </w:rPr>
        <w:t>подготавливать схемы расположения земельного участка в форме электронного документа;</w:t>
      </w:r>
    </w:p>
    <w:p w:rsidR="005077F4" w:rsidRPr="00243143" w:rsidRDefault="005077F4" w:rsidP="00243143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Segoe UI" w:hAnsi="Segoe UI" w:cs="Segoe UI"/>
        </w:rPr>
      </w:pPr>
      <w:r w:rsidRPr="00243143">
        <w:rPr>
          <w:rFonts w:ascii="Segoe UI" w:hAnsi="Segoe UI" w:cs="Segoe UI"/>
        </w:rPr>
        <w:t>отслеживать статус исполнения заявлений;</w:t>
      </w:r>
    </w:p>
    <w:p w:rsidR="005077F4" w:rsidRPr="00243143" w:rsidRDefault="005077F4" w:rsidP="00243143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Segoe UI" w:hAnsi="Segoe UI" w:cs="Segoe UI"/>
        </w:rPr>
      </w:pPr>
      <w:r w:rsidRPr="00243143">
        <w:rPr>
          <w:rFonts w:ascii="Segoe UI" w:hAnsi="Segoe UI" w:cs="Segoe UI"/>
        </w:rPr>
        <w:t>просматривать анализ типичных ошибок, допущенных кадастровыми инженерами в межевых и технических планах;</w:t>
      </w:r>
    </w:p>
    <w:p w:rsidR="005077F4" w:rsidRPr="00243143" w:rsidRDefault="005077F4" w:rsidP="00243143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Segoe UI" w:hAnsi="Segoe UI" w:cs="Segoe UI"/>
        </w:rPr>
      </w:pPr>
      <w:r w:rsidRPr="00243143">
        <w:rPr>
          <w:rFonts w:ascii="Segoe UI" w:hAnsi="Segoe UI" w:cs="Segoe UI"/>
        </w:rPr>
        <w:t>получать сведения об объектах капитального строительства, земельных участках, кварталах, территориальных зонах и границах, содержащихся в Едином государственном реестре недвижимости;</w:t>
      </w:r>
    </w:p>
    <w:p w:rsidR="005077F4" w:rsidRPr="00243143" w:rsidRDefault="005077F4" w:rsidP="00243143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Segoe UI" w:hAnsi="Segoe UI" w:cs="Segoe UI"/>
        </w:rPr>
      </w:pPr>
      <w:r w:rsidRPr="00243143">
        <w:rPr>
          <w:rFonts w:ascii="Segoe UI" w:hAnsi="Segoe UI" w:cs="Segoe UI"/>
        </w:rPr>
        <w:t>фиксировать все факты информационного взаимодействия кадастрового инженера с органом регистрации прав;</w:t>
      </w:r>
    </w:p>
    <w:p w:rsidR="005077F4" w:rsidRPr="00243143" w:rsidRDefault="005077F4" w:rsidP="00243143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Segoe UI" w:hAnsi="Segoe UI" w:cs="Segoe UI"/>
        </w:rPr>
      </w:pPr>
      <w:r w:rsidRPr="00243143">
        <w:rPr>
          <w:rFonts w:ascii="Segoe UI" w:hAnsi="Segoe UI" w:cs="Segoe UI"/>
        </w:rPr>
        <w:t>временно хранить документы в электронном хранилище до их представления в орган регистрации прав, но не более трех месяцев.</w:t>
      </w:r>
    </w:p>
    <w:p w:rsidR="005077F4" w:rsidRPr="00243143" w:rsidRDefault="005077F4" w:rsidP="00243143">
      <w:pPr>
        <w:spacing w:after="0" w:line="240" w:lineRule="auto"/>
        <w:jc w:val="both"/>
        <w:rPr>
          <w:rFonts w:ascii="Segoe UI" w:hAnsi="Segoe UI" w:cs="Segoe UI"/>
        </w:rPr>
      </w:pPr>
      <w:r w:rsidRPr="00243143">
        <w:rPr>
          <w:rFonts w:ascii="Segoe UI" w:hAnsi="Segoe UI" w:cs="Segoe UI"/>
        </w:rPr>
        <w:t>Прошедшие предварительную автоматизированную проверку межевой план, технический план, карта-план территории и акт обследования можно поместить на временное хранение в электронное хранилище с присвоением каждому документу идентификационного номера. В договоре на выполнение кадастровых работ в свою очередь может быть предусмотрена обязанность кадастрового инженера по помещению в электронное хранилище подготовленных им документов. В таком случае при обращении в орган регистрации прав заявителю достаточно указать в заявлении идентифицирующий номер документа, помещенного на хранение.</w:t>
      </w:r>
    </w:p>
    <w:p w:rsidR="00964A77" w:rsidRPr="00243143" w:rsidRDefault="005077F4" w:rsidP="00243143">
      <w:pPr>
        <w:spacing w:after="0" w:line="240" w:lineRule="auto"/>
        <w:jc w:val="both"/>
        <w:rPr>
          <w:rFonts w:ascii="Segoe UI" w:hAnsi="Segoe UI" w:cs="Segoe UI"/>
        </w:rPr>
      </w:pPr>
      <w:r w:rsidRPr="00243143">
        <w:rPr>
          <w:rFonts w:ascii="Segoe UI" w:hAnsi="Segoe UI" w:cs="Segoe UI"/>
        </w:rPr>
        <w:lastRenderedPageBreak/>
        <w:t>Использование электронного сервиса «Личный кабинет кадастрового инженера» позволяет снизить  количество приостановлений и отказов в учете с недвижимостью за счет предварительного выявления большинства ошибок и повысить качество выполнения кадастровых работ.</w:t>
      </w:r>
    </w:p>
    <w:p w:rsidR="00964A77" w:rsidRDefault="00964A77">
      <w:pPr>
        <w:spacing w:after="0" w:line="240" w:lineRule="auto"/>
        <w:ind w:firstLine="709"/>
        <w:jc w:val="both"/>
      </w:pPr>
    </w:p>
    <w:sectPr w:rsidR="00964A77" w:rsidSect="00964A77">
      <w:pgSz w:w="11906" w:h="16838"/>
      <w:pgMar w:top="1134" w:right="850" w:bottom="1134" w:left="1701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65252"/>
    <w:multiLevelType w:val="hybridMultilevel"/>
    <w:tmpl w:val="D24E737A"/>
    <w:lvl w:ilvl="0" w:tplc="BB0C64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A1290"/>
    <w:multiLevelType w:val="multilevel"/>
    <w:tmpl w:val="B704B7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10331CF"/>
    <w:multiLevelType w:val="multilevel"/>
    <w:tmpl w:val="0FB6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A77"/>
    <w:rsid w:val="000B6975"/>
    <w:rsid w:val="00243143"/>
    <w:rsid w:val="00424581"/>
    <w:rsid w:val="004758E1"/>
    <w:rsid w:val="005077F4"/>
    <w:rsid w:val="005878CD"/>
    <w:rsid w:val="006A40A1"/>
    <w:rsid w:val="006B4245"/>
    <w:rsid w:val="00964A77"/>
    <w:rsid w:val="00B40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912"/>
    <w:pPr>
      <w:spacing w:after="200" w:line="276" w:lineRule="auto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basedOn w:val="a0"/>
    <w:qFormat/>
    <w:rsid w:val="006D06D2"/>
    <w:rPr>
      <w:rFonts w:ascii="Times New Roman" w:hAnsi="Times New Roman" w:cs="Times New Roman"/>
      <w:sz w:val="26"/>
      <w:szCs w:val="26"/>
    </w:rPr>
  </w:style>
  <w:style w:type="character" w:styleId="a3">
    <w:name w:val="Strong"/>
    <w:basedOn w:val="a0"/>
    <w:qFormat/>
    <w:rsid w:val="006D06D2"/>
    <w:rPr>
      <w:b/>
      <w:bCs/>
    </w:rPr>
  </w:style>
  <w:style w:type="character" w:customStyle="1" w:styleId="a4">
    <w:name w:val="Основной текст Знак"/>
    <w:basedOn w:val="a0"/>
    <w:qFormat/>
    <w:rsid w:val="006D06D2"/>
    <w:rPr>
      <w:rFonts w:eastAsia="Times New Roman"/>
      <w:sz w:val="24"/>
      <w:szCs w:val="24"/>
      <w:lang w:eastAsia="zh-CN"/>
    </w:rPr>
  </w:style>
  <w:style w:type="character" w:customStyle="1" w:styleId="s3">
    <w:name w:val="s3"/>
    <w:basedOn w:val="a0"/>
    <w:qFormat/>
    <w:rsid w:val="006D06D2"/>
  </w:style>
  <w:style w:type="character" w:customStyle="1" w:styleId="-">
    <w:name w:val="Интернет-ссылка"/>
    <w:basedOn w:val="a0"/>
    <w:rsid w:val="006D06D2"/>
    <w:rPr>
      <w:color w:val="0000FF"/>
      <w:u w:val="single"/>
    </w:rPr>
  </w:style>
  <w:style w:type="character" w:customStyle="1" w:styleId="a5">
    <w:name w:val="Символ нумерации"/>
    <w:qFormat/>
    <w:rsid w:val="00964A77"/>
  </w:style>
  <w:style w:type="character" w:customStyle="1" w:styleId="a6">
    <w:name w:val="Маркеры списка"/>
    <w:qFormat/>
    <w:rsid w:val="00964A77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964A77"/>
    <w:rPr>
      <w:rFonts w:ascii="Times New Roman" w:hAnsi="Times New Roman" w:cs="OpenSymbol"/>
      <w:sz w:val="28"/>
    </w:rPr>
  </w:style>
  <w:style w:type="character" w:customStyle="1" w:styleId="ListLabel2">
    <w:name w:val="ListLabel 2"/>
    <w:qFormat/>
    <w:rsid w:val="00964A77"/>
    <w:rPr>
      <w:rFonts w:cs="OpenSymbol"/>
    </w:rPr>
  </w:style>
  <w:style w:type="character" w:customStyle="1" w:styleId="ListLabel3">
    <w:name w:val="ListLabel 3"/>
    <w:qFormat/>
    <w:rsid w:val="00964A77"/>
    <w:rPr>
      <w:rFonts w:cs="OpenSymbol"/>
    </w:rPr>
  </w:style>
  <w:style w:type="character" w:customStyle="1" w:styleId="ListLabel4">
    <w:name w:val="ListLabel 4"/>
    <w:qFormat/>
    <w:rsid w:val="00964A77"/>
    <w:rPr>
      <w:rFonts w:cs="OpenSymbol"/>
    </w:rPr>
  </w:style>
  <w:style w:type="character" w:customStyle="1" w:styleId="ListLabel5">
    <w:name w:val="ListLabel 5"/>
    <w:qFormat/>
    <w:rsid w:val="00964A77"/>
    <w:rPr>
      <w:rFonts w:cs="OpenSymbol"/>
    </w:rPr>
  </w:style>
  <w:style w:type="character" w:customStyle="1" w:styleId="ListLabel6">
    <w:name w:val="ListLabel 6"/>
    <w:qFormat/>
    <w:rsid w:val="00964A77"/>
    <w:rPr>
      <w:rFonts w:cs="OpenSymbol"/>
    </w:rPr>
  </w:style>
  <w:style w:type="character" w:customStyle="1" w:styleId="ListLabel7">
    <w:name w:val="ListLabel 7"/>
    <w:qFormat/>
    <w:rsid w:val="00964A77"/>
    <w:rPr>
      <w:rFonts w:cs="OpenSymbol"/>
    </w:rPr>
  </w:style>
  <w:style w:type="character" w:customStyle="1" w:styleId="ListLabel8">
    <w:name w:val="ListLabel 8"/>
    <w:qFormat/>
    <w:rsid w:val="00964A77"/>
    <w:rPr>
      <w:rFonts w:cs="OpenSymbol"/>
    </w:rPr>
  </w:style>
  <w:style w:type="character" w:customStyle="1" w:styleId="ListLabel9">
    <w:name w:val="ListLabel 9"/>
    <w:qFormat/>
    <w:rsid w:val="00964A77"/>
    <w:rPr>
      <w:rFonts w:cs="OpenSymbol"/>
    </w:rPr>
  </w:style>
  <w:style w:type="character" w:customStyle="1" w:styleId="ListLabel10">
    <w:name w:val="ListLabel 10"/>
    <w:qFormat/>
    <w:rsid w:val="00964A77"/>
    <w:rPr>
      <w:rFonts w:ascii="Times New Roman" w:hAnsi="Times New Roman" w:cs="OpenSymbol"/>
      <w:sz w:val="28"/>
    </w:rPr>
  </w:style>
  <w:style w:type="character" w:customStyle="1" w:styleId="ListLabel11">
    <w:name w:val="ListLabel 11"/>
    <w:qFormat/>
    <w:rsid w:val="00964A77"/>
    <w:rPr>
      <w:rFonts w:cs="OpenSymbol"/>
    </w:rPr>
  </w:style>
  <w:style w:type="character" w:customStyle="1" w:styleId="ListLabel12">
    <w:name w:val="ListLabel 12"/>
    <w:qFormat/>
    <w:rsid w:val="00964A77"/>
    <w:rPr>
      <w:rFonts w:cs="OpenSymbol"/>
    </w:rPr>
  </w:style>
  <w:style w:type="character" w:customStyle="1" w:styleId="ListLabel13">
    <w:name w:val="ListLabel 13"/>
    <w:qFormat/>
    <w:rsid w:val="00964A77"/>
    <w:rPr>
      <w:rFonts w:cs="OpenSymbol"/>
    </w:rPr>
  </w:style>
  <w:style w:type="character" w:customStyle="1" w:styleId="ListLabel14">
    <w:name w:val="ListLabel 14"/>
    <w:qFormat/>
    <w:rsid w:val="00964A77"/>
    <w:rPr>
      <w:rFonts w:cs="OpenSymbol"/>
    </w:rPr>
  </w:style>
  <w:style w:type="character" w:customStyle="1" w:styleId="ListLabel15">
    <w:name w:val="ListLabel 15"/>
    <w:qFormat/>
    <w:rsid w:val="00964A77"/>
    <w:rPr>
      <w:rFonts w:cs="OpenSymbol"/>
    </w:rPr>
  </w:style>
  <w:style w:type="character" w:customStyle="1" w:styleId="ListLabel16">
    <w:name w:val="ListLabel 16"/>
    <w:qFormat/>
    <w:rsid w:val="00964A77"/>
    <w:rPr>
      <w:rFonts w:cs="OpenSymbol"/>
    </w:rPr>
  </w:style>
  <w:style w:type="character" w:customStyle="1" w:styleId="ListLabel17">
    <w:name w:val="ListLabel 17"/>
    <w:qFormat/>
    <w:rsid w:val="00964A77"/>
    <w:rPr>
      <w:rFonts w:cs="OpenSymbol"/>
    </w:rPr>
  </w:style>
  <w:style w:type="character" w:customStyle="1" w:styleId="ListLabel18">
    <w:name w:val="ListLabel 18"/>
    <w:qFormat/>
    <w:rsid w:val="00964A77"/>
    <w:rPr>
      <w:rFonts w:cs="OpenSymbol"/>
    </w:rPr>
  </w:style>
  <w:style w:type="character" w:customStyle="1" w:styleId="ListLabel19">
    <w:name w:val="ListLabel 19"/>
    <w:qFormat/>
    <w:rsid w:val="00964A77"/>
    <w:rPr>
      <w:rFonts w:cs="OpenSymbol"/>
      <w:sz w:val="28"/>
    </w:rPr>
  </w:style>
  <w:style w:type="character" w:customStyle="1" w:styleId="ListLabel20">
    <w:name w:val="ListLabel 20"/>
    <w:qFormat/>
    <w:rsid w:val="00964A77"/>
    <w:rPr>
      <w:rFonts w:cs="OpenSymbol"/>
    </w:rPr>
  </w:style>
  <w:style w:type="character" w:customStyle="1" w:styleId="ListLabel21">
    <w:name w:val="ListLabel 21"/>
    <w:qFormat/>
    <w:rsid w:val="00964A77"/>
    <w:rPr>
      <w:rFonts w:cs="OpenSymbol"/>
    </w:rPr>
  </w:style>
  <w:style w:type="character" w:customStyle="1" w:styleId="ListLabel22">
    <w:name w:val="ListLabel 22"/>
    <w:qFormat/>
    <w:rsid w:val="00964A77"/>
    <w:rPr>
      <w:rFonts w:cs="OpenSymbol"/>
    </w:rPr>
  </w:style>
  <w:style w:type="character" w:customStyle="1" w:styleId="ListLabel23">
    <w:name w:val="ListLabel 23"/>
    <w:qFormat/>
    <w:rsid w:val="00964A77"/>
    <w:rPr>
      <w:rFonts w:cs="OpenSymbol"/>
    </w:rPr>
  </w:style>
  <w:style w:type="character" w:customStyle="1" w:styleId="ListLabel24">
    <w:name w:val="ListLabel 24"/>
    <w:qFormat/>
    <w:rsid w:val="00964A77"/>
    <w:rPr>
      <w:rFonts w:cs="OpenSymbol"/>
    </w:rPr>
  </w:style>
  <w:style w:type="character" w:customStyle="1" w:styleId="ListLabel25">
    <w:name w:val="ListLabel 25"/>
    <w:qFormat/>
    <w:rsid w:val="00964A77"/>
    <w:rPr>
      <w:rFonts w:cs="OpenSymbol"/>
    </w:rPr>
  </w:style>
  <w:style w:type="character" w:customStyle="1" w:styleId="ListLabel26">
    <w:name w:val="ListLabel 26"/>
    <w:qFormat/>
    <w:rsid w:val="00964A77"/>
    <w:rPr>
      <w:rFonts w:cs="OpenSymbol"/>
    </w:rPr>
  </w:style>
  <w:style w:type="character" w:customStyle="1" w:styleId="ListLabel27">
    <w:name w:val="ListLabel 27"/>
    <w:qFormat/>
    <w:rsid w:val="00964A77"/>
    <w:rPr>
      <w:rFonts w:cs="OpenSymbol"/>
    </w:rPr>
  </w:style>
  <w:style w:type="paragraph" w:customStyle="1" w:styleId="a7">
    <w:name w:val="Заголовок"/>
    <w:basedOn w:val="a"/>
    <w:next w:val="a8"/>
    <w:qFormat/>
    <w:rsid w:val="00964A77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8">
    <w:name w:val="Body Text"/>
    <w:basedOn w:val="a"/>
    <w:rsid w:val="006D06D2"/>
    <w:pPr>
      <w:suppressAutoHyphens/>
      <w:spacing w:after="140" w:line="288" w:lineRule="auto"/>
    </w:pPr>
    <w:rPr>
      <w:rFonts w:eastAsia="Times New Roman"/>
      <w:sz w:val="24"/>
      <w:szCs w:val="24"/>
      <w:lang w:eastAsia="zh-CN"/>
    </w:rPr>
  </w:style>
  <w:style w:type="paragraph" w:styleId="a9">
    <w:name w:val="List"/>
    <w:basedOn w:val="a8"/>
    <w:rsid w:val="00964A77"/>
    <w:rPr>
      <w:rFonts w:cs="Mangal"/>
    </w:rPr>
  </w:style>
  <w:style w:type="paragraph" w:customStyle="1" w:styleId="Caption">
    <w:name w:val="Caption"/>
    <w:basedOn w:val="a"/>
    <w:qFormat/>
    <w:rsid w:val="00964A7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964A77"/>
    <w:pPr>
      <w:suppressLineNumbers/>
    </w:pPr>
    <w:rPr>
      <w:rFonts w:cs="Mangal"/>
    </w:rPr>
  </w:style>
  <w:style w:type="paragraph" w:styleId="ab">
    <w:name w:val="Normal (Web)"/>
    <w:basedOn w:val="a"/>
    <w:qFormat/>
    <w:rsid w:val="00964A77"/>
    <w:pPr>
      <w:spacing w:before="280" w:after="119" w:line="240" w:lineRule="auto"/>
    </w:pPr>
    <w:rPr>
      <w:rFonts w:eastAsia="Times New Roman"/>
      <w:sz w:val="24"/>
      <w:szCs w:val="24"/>
    </w:rPr>
  </w:style>
  <w:style w:type="paragraph" w:styleId="ac">
    <w:name w:val="List Paragraph"/>
    <w:basedOn w:val="a"/>
    <w:uiPriority w:val="34"/>
    <w:qFormat/>
    <w:rsid w:val="002431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Perepelica</dc:creator>
  <dc:description/>
  <cp:lastModifiedBy>Кильмухаметова Юлия Рафиловна</cp:lastModifiedBy>
  <cp:revision>19</cp:revision>
  <cp:lastPrinted>2018-12-05T15:57:00Z</cp:lastPrinted>
  <dcterms:created xsi:type="dcterms:W3CDTF">2018-04-13T11:55:00Z</dcterms:created>
  <dcterms:modified xsi:type="dcterms:W3CDTF">2018-12-12T10:23:00Z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