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D0F" w:rsidRPr="00B910CC" w:rsidRDefault="00095D0F" w:rsidP="00095D0F">
      <w:pPr>
        <w:pStyle w:val="eventtitle"/>
        <w:shd w:val="clear" w:color="auto" w:fill="F4F2ED"/>
        <w:spacing w:before="0" w:beforeAutospacing="0" w:after="78" w:afterAutospacing="0" w:line="117" w:lineRule="atLeast"/>
        <w:ind w:firstLine="708"/>
        <w:jc w:val="both"/>
        <w:rPr>
          <w:color w:val="383838"/>
          <w:sz w:val="28"/>
          <w:szCs w:val="28"/>
        </w:rPr>
      </w:pPr>
      <w:r w:rsidRPr="00B910CC">
        <w:rPr>
          <w:rStyle w:val="a3"/>
          <w:color w:val="383838"/>
          <w:sz w:val="28"/>
          <w:szCs w:val="28"/>
        </w:rPr>
        <w:t xml:space="preserve">О внесении изменений в </w:t>
      </w:r>
      <w:proofErr w:type="spellStart"/>
      <w:r w:rsidRPr="00B910CC">
        <w:rPr>
          <w:rStyle w:val="a3"/>
          <w:color w:val="383838"/>
          <w:sz w:val="28"/>
          <w:szCs w:val="28"/>
        </w:rPr>
        <w:t>КоАП</w:t>
      </w:r>
      <w:proofErr w:type="spellEnd"/>
      <w:r w:rsidRPr="00B910CC">
        <w:rPr>
          <w:rStyle w:val="a3"/>
          <w:color w:val="383838"/>
          <w:sz w:val="28"/>
          <w:szCs w:val="28"/>
        </w:rPr>
        <w:t xml:space="preserve"> РФ в сфере поддержки субъектов малого и среднего предпринимательства</w:t>
      </w:r>
    </w:p>
    <w:p w:rsidR="00095D0F" w:rsidRPr="00B910CC" w:rsidRDefault="00095D0F" w:rsidP="00095D0F">
      <w:pPr>
        <w:pStyle w:val="a4"/>
        <w:shd w:val="clear" w:color="auto" w:fill="F4F2ED"/>
        <w:spacing w:before="0" w:beforeAutospacing="0" w:after="78" w:afterAutospacing="0" w:line="117" w:lineRule="atLeast"/>
        <w:ind w:firstLine="708"/>
        <w:jc w:val="both"/>
        <w:rPr>
          <w:color w:val="383838"/>
          <w:sz w:val="28"/>
          <w:szCs w:val="28"/>
        </w:rPr>
      </w:pPr>
      <w:r w:rsidRPr="00B910CC">
        <w:rPr>
          <w:color w:val="383838"/>
          <w:sz w:val="28"/>
          <w:szCs w:val="28"/>
        </w:rPr>
        <w:t xml:space="preserve">В Кодекс Российской Федерации об административных правонарушениях (далее – </w:t>
      </w:r>
      <w:proofErr w:type="spellStart"/>
      <w:r w:rsidRPr="00B910CC">
        <w:rPr>
          <w:color w:val="383838"/>
          <w:sz w:val="28"/>
          <w:szCs w:val="28"/>
        </w:rPr>
        <w:t>КоАП</w:t>
      </w:r>
      <w:proofErr w:type="spellEnd"/>
      <w:r w:rsidRPr="00B910CC">
        <w:rPr>
          <w:color w:val="383838"/>
          <w:sz w:val="28"/>
          <w:szCs w:val="28"/>
        </w:rPr>
        <w:t xml:space="preserve"> РФ) Федеральным законом от 03.07.2016 № 316-ФЗ введена статья 4.1.1. (замена административного наказания в виде административного штрафа предупреждением).</w:t>
      </w:r>
    </w:p>
    <w:p w:rsidR="00095D0F" w:rsidRPr="00B910CC" w:rsidRDefault="00095D0F" w:rsidP="00095D0F">
      <w:pPr>
        <w:pStyle w:val="consplusnormal"/>
        <w:shd w:val="clear" w:color="auto" w:fill="F4F2ED"/>
        <w:spacing w:before="0" w:beforeAutospacing="0" w:after="78" w:afterAutospacing="0" w:line="117" w:lineRule="atLeast"/>
        <w:ind w:firstLine="708"/>
        <w:jc w:val="both"/>
        <w:rPr>
          <w:color w:val="383838"/>
          <w:sz w:val="28"/>
          <w:szCs w:val="28"/>
        </w:rPr>
      </w:pPr>
      <w:r w:rsidRPr="00B910CC">
        <w:rPr>
          <w:color w:val="383838"/>
          <w:sz w:val="28"/>
          <w:szCs w:val="28"/>
        </w:rPr>
        <w:t xml:space="preserve">Согласно ст. 4.1.1. </w:t>
      </w:r>
      <w:proofErr w:type="spellStart"/>
      <w:proofErr w:type="gramStart"/>
      <w:r w:rsidRPr="00B910CC">
        <w:rPr>
          <w:color w:val="383838"/>
          <w:sz w:val="28"/>
          <w:szCs w:val="28"/>
        </w:rPr>
        <w:t>КоАП</w:t>
      </w:r>
      <w:proofErr w:type="spellEnd"/>
      <w:r w:rsidRPr="00B910CC">
        <w:rPr>
          <w:color w:val="383838"/>
          <w:sz w:val="28"/>
          <w:szCs w:val="28"/>
        </w:rPr>
        <w:t xml:space="preserve"> РФ являющимся субъектами малого и среднего предпринимательства лицам, осуществляющим предпринимательскую деятельность без образования юридического лица, и юридическим лицам, а также их работникам за впервые совершенное административное правонарушение, выявленное в ходе осуществления государственного контроля (надзора), муниципального контроля, в случаях, если назначение административного наказания в виде предупреждения не предусмотрено соответствующей статьей раздела II </w:t>
      </w:r>
      <w:proofErr w:type="spellStart"/>
      <w:r w:rsidRPr="00B910CC">
        <w:rPr>
          <w:color w:val="383838"/>
          <w:sz w:val="28"/>
          <w:szCs w:val="28"/>
        </w:rPr>
        <w:t>КоАП</w:t>
      </w:r>
      <w:proofErr w:type="spellEnd"/>
      <w:r w:rsidRPr="00B910CC">
        <w:rPr>
          <w:color w:val="383838"/>
          <w:sz w:val="28"/>
          <w:szCs w:val="28"/>
        </w:rPr>
        <w:t xml:space="preserve"> РФ или закона субъекта Российской Федерации об</w:t>
      </w:r>
      <w:proofErr w:type="gramEnd"/>
      <w:r w:rsidRPr="00B910CC">
        <w:rPr>
          <w:color w:val="383838"/>
          <w:sz w:val="28"/>
          <w:szCs w:val="28"/>
        </w:rPr>
        <w:t xml:space="preserve"> </w:t>
      </w:r>
      <w:proofErr w:type="gramStart"/>
      <w:r w:rsidRPr="00B910CC">
        <w:rPr>
          <w:color w:val="383838"/>
          <w:sz w:val="28"/>
          <w:szCs w:val="28"/>
        </w:rPr>
        <w:t xml:space="preserve">административных правонарушениях, административное наказание в виде административного штрафа подлежит замене на предупреждение при наличии обстоятельств, предусмотренных частью 2 статьи 3.4 </w:t>
      </w:r>
      <w:proofErr w:type="spellStart"/>
      <w:r w:rsidRPr="00B910CC">
        <w:rPr>
          <w:color w:val="383838"/>
          <w:sz w:val="28"/>
          <w:szCs w:val="28"/>
        </w:rPr>
        <w:t>КоАП</w:t>
      </w:r>
      <w:proofErr w:type="spellEnd"/>
      <w:r w:rsidRPr="00B910CC">
        <w:rPr>
          <w:color w:val="383838"/>
          <w:sz w:val="28"/>
          <w:szCs w:val="28"/>
        </w:rPr>
        <w:t xml:space="preserve"> РФ (предупреждение устанавливается за впервые совершенные административные правонарушения при отсутствии причинения вреда или возникновения угрозы причинения вреда жизни и здоровью людей, объектам животного и растительного мира, окружающей среде, объектам культурного наследия (памятникам истории и культуры) народов Российской Федерации, безопасности</w:t>
      </w:r>
      <w:proofErr w:type="gramEnd"/>
      <w:r w:rsidRPr="00B910CC">
        <w:rPr>
          <w:color w:val="383838"/>
          <w:sz w:val="28"/>
          <w:szCs w:val="28"/>
        </w:rPr>
        <w:t xml:space="preserve"> государства, угрозы чрезвычайных ситуаций природного и техногенного характера, а также при отсутствии имущественного ущерба), за исключением случаев, предусмотренных частью 2 настоящей статьи.</w:t>
      </w:r>
    </w:p>
    <w:p w:rsidR="00095D0F" w:rsidRPr="00B910CC" w:rsidRDefault="00095D0F" w:rsidP="00095D0F">
      <w:pPr>
        <w:pStyle w:val="consplusnormal"/>
        <w:shd w:val="clear" w:color="auto" w:fill="F4F2ED"/>
        <w:spacing w:before="0" w:beforeAutospacing="0" w:after="78" w:afterAutospacing="0" w:line="117" w:lineRule="atLeast"/>
        <w:ind w:firstLine="708"/>
        <w:jc w:val="both"/>
        <w:rPr>
          <w:color w:val="383838"/>
          <w:sz w:val="28"/>
          <w:szCs w:val="28"/>
        </w:rPr>
      </w:pPr>
      <w:r w:rsidRPr="00B910CC">
        <w:rPr>
          <w:color w:val="383838"/>
          <w:sz w:val="28"/>
          <w:szCs w:val="28"/>
        </w:rPr>
        <w:t xml:space="preserve">Административное наказание в виде административного штрафа не подлежит замене на предупреждение в случае совершения административного правонарушения, предусмотренного статьями 14.31 – 14.33, 19.3, 19.5, 19.5.1, 19.6, 19.8 – 19.8.2, 19.23, частями 2 и 3 статьи 19.27, статьями 19.28, 19.29, 19.30, 19.33 </w:t>
      </w:r>
      <w:proofErr w:type="spellStart"/>
      <w:r w:rsidRPr="00B910CC">
        <w:rPr>
          <w:color w:val="383838"/>
          <w:sz w:val="28"/>
          <w:szCs w:val="28"/>
        </w:rPr>
        <w:t>КоАП</w:t>
      </w:r>
      <w:proofErr w:type="spellEnd"/>
      <w:r w:rsidRPr="00B910CC">
        <w:rPr>
          <w:color w:val="383838"/>
          <w:sz w:val="28"/>
          <w:szCs w:val="28"/>
        </w:rPr>
        <w:t xml:space="preserve"> РФ.</w:t>
      </w:r>
    </w:p>
    <w:p w:rsidR="00095D0F" w:rsidRDefault="00095D0F" w:rsidP="00095D0F">
      <w:pPr>
        <w:pStyle w:val="consplusnormal"/>
        <w:shd w:val="clear" w:color="auto" w:fill="F4F2ED"/>
        <w:spacing w:before="0" w:beforeAutospacing="0" w:after="78" w:afterAutospacing="0" w:line="117" w:lineRule="atLeast"/>
        <w:ind w:firstLine="708"/>
        <w:jc w:val="both"/>
        <w:rPr>
          <w:color w:val="383838"/>
          <w:sz w:val="28"/>
          <w:szCs w:val="28"/>
        </w:rPr>
      </w:pPr>
      <w:r w:rsidRPr="00B910CC">
        <w:rPr>
          <w:color w:val="383838"/>
          <w:sz w:val="28"/>
          <w:szCs w:val="28"/>
        </w:rPr>
        <w:t xml:space="preserve">В случае замены административного наказания в виде административного штрафа на предупреждение дополнительное административное наказание, предусмотренное соответствующей статьей раздела II </w:t>
      </w:r>
      <w:proofErr w:type="spellStart"/>
      <w:r w:rsidRPr="00B910CC">
        <w:rPr>
          <w:color w:val="383838"/>
          <w:sz w:val="28"/>
          <w:szCs w:val="28"/>
        </w:rPr>
        <w:t>КоАП</w:t>
      </w:r>
      <w:proofErr w:type="spellEnd"/>
      <w:r w:rsidRPr="00B910CC">
        <w:rPr>
          <w:color w:val="383838"/>
          <w:sz w:val="28"/>
          <w:szCs w:val="28"/>
        </w:rPr>
        <w:t xml:space="preserve"> РФ или закона субъекта Российской Федерации об административных правонарушениях, не применяется.</w:t>
      </w:r>
    </w:p>
    <w:p w:rsidR="00095D0F" w:rsidRDefault="00095D0F" w:rsidP="00095D0F">
      <w:pPr>
        <w:pStyle w:val="consplusnormal"/>
        <w:shd w:val="clear" w:color="auto" w:fill="F4F2ED"/>
        <w:spacing w:before="0" w:beforeAutospacing="0" w:after="78" w:afterAutospacing="0" w:line="117" w:lineRule="atLeast"/>
        <w:ind w:firstLine="708"/>
        <w:jc w:val="both"/>
        <w:rPr>
          <w:color w:val="383838"/>
          <w:sz w:val="28"/>
          <w:szCs w:val="28"/>
        </w:rPr>
      </w:pPr>
    </w:p>
    <w:p w:rsidR="00095D0F" w:rsidRPr="00B910CC" w:rsidRDefault="00095D0F" w:rsidP="00095D0F">
      <w:pPr>
        <w:pStyle w:val="consplusnormal"/>
        <w:shd w:val="clear" w:color="auto" w:fill="F4F2ED"/>
        <w:spacing w:before="0" w:beforeAutospacing="0" w:after="78" w:afterAutospacing="0" w:line="117" w:lineRule="atLeast"/>
        <w:jc w:val="both"/>
        <w:rPr>
          <w:color w:val="383838"/>
          <w:sz w:val="28"/>
          <w:szCs w:val="28"/>
        </w:rPr>
      </w:pPr>
      <w:r>
        <w:rPr>
          <w:color w:val="383838"/>
          <w:sz w:val="28"/>
          <w:szCs w:val="28"/>
        </w:rPr>
        <w:t xml:space="preserve">Старший помощник прокурора района </w:t>
      </w:r>
      <w:r>
        <w:rPr>
          <w:color w:val="383838"/>
          <w:sz w:val="28"/>
          <w:szCs w:val="28"/>
        </w:rPr>
        <w:tab/>
      </w:r>
      <w:r>
        <w:rPr>
          <w:color w:val="383838"/>
          <w:sz w:val="28"/>
          <w:szCs w:val="28"/>
        </w:rPr>
        <w:tab/>
      </w:r>
      <w:r>
        <w:rPr>
          <w:color w:val="383838"/>
          <w:sz w:val="28"/>
          <w:szCs w:val="28"/>
        </w:rPr>
        <w:tab/>
      </w:r>
      <w:r>
        <w:rPr>
          <w:color w:val="383838"/>
          <w:sz w:val="28"/>
          <w:szCs w:val="28"/>
        </w:rPr>
        <w:tab/>
        <w:t xml:space="preserve">        Т.Ю. </w:t>
      </w:r>
      <w:proofErr w:type="spellStart"/>
      <w:r>
        <w:rPr>
          <w:color w:val="383838"/>
          <w:sz w:val="28"/>
          <w:szCs w:val="28"/>
        </w:rPr>
        <w:t>Макиев</w:t>
      </w:r>
      <w:proofErr w:type="spellEnd"/>
    </w:p>
    <w:p w:rsidR="00095D0F" w:rsidRPr="00B910CC" w:rsidRDefault="00095D0F" w:rsidP="00095D0F">
      <w:pPr>
        <w:shd w:val="clear" w:color="auto" w:fill="F4F2ED"/>
        <w:spacing w:after="78" w:line="117" w:lineRule="atLeast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</w:p>
    <w:p w:rsidR="00E50F42" w:rsidRDefault="00E50F42"/>
    <w:sectPr w:rsidR="00E50F42" w:rsidSect="005211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0"/>
  <w:proofState w:spelling="clean" w:grammar="clean"/>
  <w:defaultTabStop w:val="708"/>
  <w:characterSpacingControl w:val="doNotCompress"/>
  <w:compat/>
  <w:rsids>
    <w:rsidRoot w:val="00095D0F"/>
    <w:rsid w:val="00095D0F"/>
    <w:rsid w:val="00E50F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D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venttitle">
    <w:name w:val="event_title"/>
    <w:basedOn w:val="a"/>
    <w:rsid w:val="00095D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095D0F"/>
    <w:rPr>
      <w:b/>
      <w:bCs/>
    </w:rPr>
  </w:style>
  <w:style w:type="paragraph" w:styleId="a4">
    <w:name w:val="Normal (Web)"/>
    <w:basedOn w:val="a"/>
    <w:uiPriority w:val="99"/>
    <w:semiHidden/>
    <w:unhideWhenUsed/>
    <w:rsid w:val="00095D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095D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341</Words>
  <Characters>1946</Characters>
  <Application>Microsoft Office Word</Application>
  <DocSecurity>0</DocSecurity>
  <Lines>16</Lines>
  <Paragraphs>4</Paragraphs>
  <ScaleCrop>false</ScaleCrop>
  <Company/>
  <LinksUpToDate>false</LinksUpToDate>
  <CharactersWithSpaces>2283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2016-09-04T07:45:00Z</dcterms:created>
  <dcterms:modified xsi:type="dcterms:W3CDTF">2016-09-04T07:46:00Z</dcterms:modified>
</cp:coreProperties>
</file>