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60" w:rsidRPr="00E32660" w:rsidRDefault="00E32660" w:rsidP="00E32660">
      <w:pPr>
        <w:shd w:val="clear" w:color="auto" w:fill="F0F0F0"/>
        <w:spacing w:after="0" w:line="240" w:lineRule="auto"/>
        <w:ind w:firstLine="709"/>
        <w:jc w:val="both"/>
        <w:outlineLvl w:val="0"/>
        <w:rPr>
          <w:rFonts w:ascii="Times New Roman" w:eastAsia="Times New Roman" w:hAnsi="Times New Roman" w:cs="Times New Roman"/>
          <w:b/>
          <w:caps/>
          <w:color w:val="333333"/>
          <w:kern w:val="36"/>
          <w:sz w:val="28"/>
          <w:szCs w:val="28"/>
          <w:lang w:eastAsia="ru-RU"/>
        </w:rPr>
      </w:pPr>
      <w:r w:rsidRPr="00E32660">
        <w:rPr>
          <w:rFonts w:ascii="Times New Roman" w:eastAsia="Times New Roman" w:hAnsi="Times New Roman" w:cs="Times New Roman"/>
          <w:b/>
          <w:color w:val="333333"/>
          <w:kern w:val="36"/>
          <w:sz w:val="28"/>
          <w:szCs w:val="28"/>
          <w:lang w:eastAsia="ru-RU"/>
        </w:rPr>
        <w:t>В уголовном законодательстве введены понятия «мелкий коммерческий подкуп» и «мелкое взяточничество»</w:t>
      </w:r>
    </w:p>
    <w:p w:rsid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Федеральным законом от 03.07.2016 №324-ФЗ в Уголовный кодекс Российской Федерации внесены изменения, касающиеся коррупционных преступлений. В том числе введены две новые статьи следующего содержания:</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         Статья 204.2 Мелкий коммерческий подкуп</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1. Коммерческий подкуп на сумму, не превышающую десяти тысяч рублей, -</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наказывается штрафом в размере до ста пятидесяти тысяч рублей или в размере заработной платы или иного дохода осужденного за период до трех месяцев, либо обязательными работами на срок до двухсот часов, либо исправительными работами на срок до одного года, либо ограничением свободы на срок до одного года.</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2. То же деяние, совершенное лицом, имеющим судимость за совершение преступлений, предусмотренных статьями 204, 204.1 настоящего Кодекса либо настоящей статьей, -</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наказывается штрафом в размере до пятисот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Примечание. Лицо, совершившее передачу предмета мелкого коммерческого подкупа,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после совершения преступления добровольно сообщило в орган, имеющий право возбудить уголовное дело, о передаче предмета подкупа.</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Статья 291.2. Мелкое взяточничество</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1. Получение взятки, дача взятки лично или через посредника в размере, не превышающем десяти тысяч рублей, -</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наказываются штрафом в размере до двухсот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2. Те же деяния, совершенные лицом, имеющим судимость за совершение преступлений, предусмотренных статьями 290, 291, 291.1 настоящего Кодекса либо настоящей статьей, -</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t>наказываются штрафом в размере до одного миллиона рублей или в размере заработной платы или иного дохода осужденного за период до одного года, либо исправительными работами на срок до трех лет, либо ограничением свободы на срок до четырех лет, либо лишением свободы на срок до трех лет.</w:t>
      </w:r>
    </w:p>
    <w:p w:rsidR="00E32660" w:rsidRPr="00E32660" w:rsidRDefault="00E32660" w:rsidP="00E32660">
      <w:pPr>
        <w:shd w:val="clear" w:color="auto" w:fill="F0F0F0"/>
        <w:spacing w:after="0" w:line="240" w:lineRule="auto"/>
        <w:ind w:firstLine="709"/>
        <w:jc w:val="both"/>
        <w:rPr>
          <w:rFonts w:ascii="Times New Roman" w:eastAsia="Times New Roman" w:hAnsi="Times New Roman" w:cs="Times New Roman"/>
          <w:color w:val="333333"/>
          <w:sz w:val="28"/>
          <w:szCs w:val="28"/>
          <w:lang w:eastAsia="ru-RU"/>
        </w:rPr>
      </w:pPr>
      <w:r w:rsidRPr="00E32660">
        <w:rPr>
          <w:rFonts w:ascii="Times New Roman" w:eastAsia="Times New Roman" w:hAnsi="Times New Roman" w:cs="Times New Roman"/>
          <w:color w:val="333333"/>
          <w:sz w:val="28"/>
          <w:szCs w:val="28"/>
          <w:lang w:eastAsia="ru-RU"/>
        </w:rPr>
        <w:lastRenderedPageBreak/>
        <w:t>Примечание. Лицо, совершившее дачу взятки в размере, указанном в настоящей статье,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добровольно сообщило в орган, имеющий право возбудить уголовное дело, о даче взятки.</w:t>
      </w:r>
    </w:p>
    <w:p w:rsidR="00A96CA8" w:rsidRDefault="00A96CA8" w:rsidP="00E65239">
      <w:pPr>
        <w:shd w:val="clear" w:color="auto" w:fill="FFFFFF"/>
        <w:spacing w:after="0" w:line="240" w:lineRule="auto"/>
        <w:jc w:val="both"/>
        <w:rPr>
          <w:rFonts w:ascii="Times New Roman" w:eastAsia="Times New Roman" w:hAnsi="Times New Roman" w:cs="Times New Roman"/>
          <w:color w:val="454545"/>
          <w:sz w:val="28"/>
          <w:szCs w:val="28"/>
          <w:lang w:eastAsia="ru-RU"/>
        </w:rPr>
      </w:pPr>
    </w:p>
    <w:p w:rsidR="00B910CC" w:rsidRPr="00E65239" w:rsidRDefault="00E32660" w:rsidP="00E65239">
      <w:pPr>
        <w:shd w:val="clear" w:color="auto" w:fill="FFFFFF"/>
        <w:spacing w:after="0" w:line="240" w:lineRule="auto"/>
        <w:jc w:val="both"/>
        <w:rPr>
          <w:rFonts w:ascii="Times New Roman" w:eastAsia="Times New Roman" w:hAnsi="Times New Roman" w:cs="Times New Roman"/>
          <w:color w:val="383838"/>
          <w:sz w:val="28"/>
          <w:szCs w:val="28"/>
          <w:lang w:eastAsia="ru-RU"/>
        </w:rPr>
      </w:pPr>
      <w:r>
        <w:rPr>
          <w:rFonts w:ascii="Times New Roman" w:eastAsia="Times New Roman" w:hAnsi="Times New Roman" w:cs="Times New Roman"/>
          <w:color w:val="383838"/>
          <w:sz w:val="28"/>
          <w:szCs w:val="28"/>
          <w:lang w:eastAsia="ru-RU"/>
        </w:rPr>
        <w:t>П</w:t>
      </w:r>
      <w:r w:rsidR="00D544F5" w:rsidRPr="00E65239">
        <w:rPr>
          <w:rFonts w:ascii="Times New Roman" w:eastAsia="Times New Roman" w:hAnsi="Times New Roman" w:cs="Times New Roman"/>
          <w:color w:val="383838"/>
          <w:sz w:val="28"/>
          <w:szCs w:val="28"/>
          <w:lang w:eastAsia="ru-RU"/>
        </w:rPr>
        <w:t xml:space="preserve">рокурор </w:t>
      </w:r>
      <w:r w:rsidR="00B910CC" w:rsidRPr="00E65239">
        <w:rPr>
          <w:rFonts w:ascii="Times New Roman" w:eastAsia="Times New Roman" w:hAnsi="Times New Roman" w:cs="Times New Roman"/>
          <w:color w:val="383838"/>
          <w:sz w:val="28"/>
          <w:szCs w:val="28"/>
          <w:lang w:eastAsia="ru-RU"/>
        </w:rPr>
        <w:t>района</w:t>
      </w:r>
      <w:r w:rsidR="00E267C6" w:rsidRPr="00E65239">
        <w:rPr>
          <w:rFonts w:ascii="Times New Roman" w:eastAsia="Times New Roman" w:hAnsi="Times New Roman" w:cs="Times New Roman"/>
          <w:color w:val="383838"/>
          <w:sz w:val="28"/>
          <w:szCs w:val="28"/>
          <w:lang w:eastAsia="ru-RU"/>
        </w:rPr>
        <w:t xml:space="preserve">        </w:t>
      </w:r>
      <w:r w:rsidR="0042451C" w:rsidRPr="00E65239">
        <w:rPr>
          <w:rFonts w:ascii="Times New Roman" w:eastAsia="Times New Roman" w:hAnsi="Times New Roman" w:cs="Times New Roman"/>
          <w:color w:val="383838"/>
          <w:sz w:val="28"/>
          <w:szCs w:val="28"/>
          <w:lang w:eastAsia="ru-RU"/>
        </w:rPr>
        <w:t xml:space="preserve">                  </w:t>
      </w:r>
      <w:r w:rsidR="0042451C" w:rsidRPr="00E65239">
        <w:rPr>
          <w:rFonts w:ascii="Times New Roman" w:eastAsia="Times New Roman" w:hAnsi="Times New Roman" w:cs="Times New Roman"/>
          <w:color w:val="383838"/>
          <w:sz w:val="28"/>
          <w:szCs w:val="28"/>
          <w:lang w:eastAsia="ru-RU"/>
        </w:rPr>
        <w:tab/>
      </w:r>
      <w:r w:rsidR="00E43B51">
        <w:rPr>
          <w:rFonts w:ascii="Times New Roman" w:eastAsia="Times New Roman" w:hAnsi="Times New Roman" w:cs="Times New Roman"/>
          <w:color w:val="383838"/>
          <w:sz w:val="28"/>
          <w:szCs w:val="28"/>
          <w:lang w:eastAsia="ru-RU"/>
        </w:rPr>
        <w:tab/>
      </w:r>
      <w:r w:rsidR="00E43B51">
        <w:rPr>
          <w:rFonts w:ascii="Times New Roman" w:eastAsia="Times New Roman" w:hAnsi="Times New Roman" w:cs="Times New Roman"/>
          <w:color w:val="383838"/>
          <w:sz w:val="28"/>
          <w:szCs w:val="28"/>
          <w:lang w:eastAsia="ru-RU"/>
        </w:rPr>
        <w:tab/>
      </w:r>
      <w:r>
        <w:rPr>
          <w:rFonts w:ascii="Times New Roman" w:eastAsia="Times New Roman" w:hAnsi="Times New Roman" w:cs="Times New Roman"/>
          <w:color w:val="383838"/>
          <w:sz w:val="28"/>
          <w:szCs w:val="28"/>
          <w:lang w:eastAsia="ru-RU"/>
        </w:rPr>
        <w:tab/>
      </w:r>
      <w:r>
        <w:rPr>
          <w:rFonts w:ascii="Times New Roman" w:eastAsia="Times New Roman" w:hAnsi="Times New Roman" w:cs="Times New Roman"/>
          <w:color w:val="383838"/>
          <w:sz w:val="28"/>
          <w:szCs w:val="28"/>
          <w:lang w:eastAsia="ru-RU"/>
        </w:rPr>
        <w:tab/>
        <w:t>Н.В. Терешков</w:t>
      </w:r>
    </w:p>
    <w:sectPr w:rsidR="00B910CC" w:rsidRPr="00E65239" w:rsidSect="00521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defaultTabStop w:val="708"/>
  <w:characterSpacingControl w:val="doNotCompress"/>
  <w:compat/>
  <w:rsids>
    <w:rsidRoot w:val="006D0F43"/>
    <w:rsid w:val="00051C4E"/>
    <w:rsid w:val="00075D4F"/>
    <w:rsid w:val="00114A1E"/>
    <w:rsid w:val="001D356F"/>
    <w:rsid w:val="00263971"/>
    <w:rsid w:val="002A272B"/>
    <w:rsid w:val="003837E2"/>
    <w:rsid w:val="003B6412"/>
    <w:rsid w:val="003E3FB2"/>
    <w:rsid w:val="0042451C"/>
    <w:rsid w:val="00495AC6"/>
    <w:rsid w:val="004D0B63"/>
    <w:rsid w:val="004F3F31"/>
    <w:rsid w:val="00521191"/>
    <w:rsid w:val="00590607"/>
    <w:rsid w:val="005C498B"/>
    <w:rsid w:val="00651148"/>
    <w:rsid w:val="006D0F43"/>
    <w:rsid w:val="00713ACB"/>
    <w:rsid w:val="009108E1"/>
    <w:rsid w:val="00A741CC"/>
    <w:rsid w:val="00A768D5"/>
    <w:rsid w:val="00A96CA8"/>
    <w:rsid w:val="00B20034"/>
    <w:rsid w:val="00B910CC"/>
    <w:rsid w:val="00CC7076"/>
    <w:rsid w:val="00D16C53"/>
    <w:rsid w:val="00D544F5"/>
    <w:rsid w:val="00DF7AFF"/>
    <w:rsid w:val="00E267C6"/>
    <w:rsid w:val="00E32660"/>
    <w:rsid w:val="00E43B51"/>
    <w:rsid w:val="00E65239"/>
    <w:rsid w:val="00EE327F"/>
    <w:rsid w:val="00F014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191"/>
  </w:style>
  <w:style w:type="paragraph" w:styleId="1">
    <w:name w:val="heading 1"/>
    <w:basedOn w:val="a"/>
    <w:link w:val="10"/>
    <w:uiPriority w:val="9"/>
    <w:qFormat/>
    <w:rsid w:val="00E326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venttitle">
    <w:name w:val="event_title"/>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910CC"/>
    <w:rPr>
      <w:b/>
      <w:bCs/>
    </w:rPr>
  </w:style>
  <w:style w:type="paragraph" w:styleId="a4">
    <w:name w:val="Normal (Web)"/>
    <w:basedOn w:val="a"/>
    <w:uiPriority w:val="99"/>
    <w:semiHidden/>
    <w:unhideWhenUsed/>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e">
    <w:name w:val="date"/>
    <w:basedOn w:val="a0"/>
    <w:rsid w:val="00B910CC"/>
  </w:style>
  <w:style w:type="character" w:customStyle="1" w:styleId="10">
    <w:name w:val="Заголовок 1 Знак"/>
    <w:basedOn w:val="a0"/>
    <w:link w:val="1"/>
    <w:uiPriority w:val="9"/>
    <w:rsid w:val="00E32660"/>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6857010">
      <w:bodyDiv w:val="1"/>
      <w:marLeft w:val="0"/>
      <w:marRight w:val="0"/>
      <w:marTop w:val="0"/>
      <w:marBottom w:val="0"/>
      <w:divBdr>
        <w:top w:val="none" w:sz="0" w:space="0" w:color="auto"/>
        <w:left w:val="none" w:sz="0" w:space="0" w:color="auto"/>
        <w:bottom w:val="none" w:sz="0" w:space="0" w:color="auto"/>
        <w:right w:val="none" w:sz="0" w:space="0" w:color="auto"/>
      </w:divBdr>
      <w:divsChild>
        <w:div w:id="688070271">
          <w:marLeft w:val="0"/>
          <w:marRight w:val="0"/>
          <w:marTop w:val="0"/>
          <w:marBottom w:val="48"/>
          <w:divBdr>
            <w:top w:val="none" w:sz="0" w:space="0" w:color="auto"/>
            <w:left w:val="none" w:sz="0" w:space="0" w:color="auto"/>
            <w:bottom w:val="none" w:sz="0" w:space="0" w:color="auto"/>
            <w:right w:val="none" w:sz="0" w:space="0" w:color="auto"/>
          </w:divBdr>
        </w:div>
      </w:divsChild>
    </w:div>
    <w:div w:id="145054440">
      <w:bodyDiv w:val="1"/>
      <w:marLeft w:val="0"/>
      <w:marRight w:val="0"/>
      <w:marTop w:val="0"/>
      <w:marBottom w:val="0"/>
      <w:divBdr>
        <w:top w:val="none" w:sz="0" w:space="0" w:color="auto"/>
        <w:left w:val="none" w:sz="0" w:space="0" w:color="auto"/>
        <w:bottom w:val="none" w:sz="0" w:space="0" w:color="auto"/>
        <w:right w:val="none" w:sz="0" w:space="0" w:color="auto"/>
      </w:divBdr>
    </w:div>
    <w:div w:id="322129039">
      <w:bodyDiv w:val="1"/>
      <w:marLeft w:val="0"/>
      <w:marRight w:val="0"/>
      <w:marTop w:val="0"/>
      <w:marBottom w:val="0"/>
      <w:divBdr>
        <w:top w:val="none" w:sz="0" w:space="0" w:color="auto"/>
        <w:left w:val="none" w:sz="0" w:space="0" w:color="auto"/>
        <w:bottom w:val="none" w:sz="0" w:space="0" w:color="auto"/>
        <w:right w:val="none" w:sz="0" w:space="0" w:color="auto"/>
      </w:divBdr>
      <w:divsChild>
        <w:div w:id="1703745084">
          <w:marLeft w:val="0"/>
          <w:marRight w:val="0"/>
          <w:marTop w:val="0"/>
          <w:marBottom w:val="48"/>
          <w:divBdr>
            <w:top w:val="none" w:sz="0" w:space="0" w:color="auto"/>
            <w:left w:val="none" w:sz="0" w:space="0" w:color="auto"/>
            <w:bottom w:val="none" w:sz="0" w:space="0" w:color="auto"/>
            <w:right w:val="none" w:sz="0" w:space="0" w:color="auto"/>
          </w:divBdr>
        </w:div>
      </w:divsChild>
    </w:div>
    <w:div w:id="456685184">
      <w:bodyDiv w:val="1"/>
      <w:marLeft w:val="0"/>
      <w:marRight w:val="0"/>
      <w:marTop w:val="0"/>
      <w:marBottom w:val="0"/>
      <w:divBdr>
        <w:top w:val="none" w:sz="0" w:space="0" w:color="auto"/>
        <w:left w:val="none" w:sz="0" w:space="0" w:color="auto"/>
        <w:bottom w:val="none" w:sz="0" w:space="0" w:color="auto"/>
        <w:right w:val="none" w:sz="0" w:space="0" w:color="auto"/>
      </w:divBdr>
      <w:divsChild>
        <w:div w:id="937518675">
          <w:marLeft w:val="0"/>
          <w:marRight w:val="0"/>
          <w:marTop w:val="0"/>
          <w:marBottom w:val="48"/>
          <w:divBdr>
            <w:top w:val="none" w:sz="0" w:space="0" w:color="auto"/>
            <w:left w:val="none" w:sz="0" w:space="0" w:color="auto"/>
            <w:bottom w:val="none" w:sz="0" w:space="0" w:color="auto"/>
            <w:right w:val="none" w:sz="0" w:space="0" w:color="auto"/>
          </w:divBdr>
        </w:div>
      </w:divsChild>
    </w:div>
    <w:div w:id="762840065">
      <w:bodyDiv w:val="1"/>
      <w:marLeft w:val="0"/>
      <w:marRight w:val="0"/>
      <w:marTop w:val="0"/>
      <w:marBottom w:val="0"/>
      <w:divBdr>
        <w:top w:val="none" w:sz="0" w:space="0" w:color="auto"/>
        <w:left w:val="none" w:sz="0" w:space="0" w:color="auto"/>
        <w:bottom w:val="none" w:sz="0" w:space="0" w:color="auto"/>
        <w:right w:val="none" w:sz="0" w:space="0" w:color="auto"/>
      </w:divBdr>
    </w:div>
    <w:div w:id="1022516662">
      <w:bodyDiv w:val="1"/>
      <w:marLeft w:val="0"/>
      <w:marRight w:val="0"/>
      <w:marTop w:val="0"/>
      <w:marBottom w:val="0"/>
      <w:divBdr>
        <w:top w:val="none" w:sz="0" w:space="0" w:color="auto"/>
        <w:left w:val="none" w:sz="0" w:space="0" w:color="auto"/>
        <w:bottom w:val="none" w:sz="0" w:space="0" w:color="auto"/>
        <w:right w:val="none" w:sz="0" w:space="0" w:color="auto"/>
      </w:divBdr>
    </w:div>
    <w:div w:id="1048725568">
      <w:bodyDiv w:val="1"/>
      <w:marLeft w:val="0"/>
      <w:marRight w:val="0"/>
      <w:marTop w:val="0"/>
      <w:marBottom w:val="0"/>
      <w:divBdr>
        <w:top w:val="none" w:sz="0" w:space="0" w:color="auto"/>
        <w:left w:val="none" w:sz="0" w:space="0" w:color="auto"/>
        <w:bottom w:val="none" w:sz="0" w:space="0" w:color="auto"/>
        <w:right w:val="none" w:sz="0" w:space="0" w:color="auto"/>
      </w:divBdr>
      <w:divsChild>
        <w:div w:id="923147531">
          <w:marLeft w:val="0"/>
          <w:marRight w:val="0"/>
          <w:marTop w:val="0"/>
          <w:marBottom w:val="48"/>
          <w:divBdr>
            <w:top w:val="none" w:sz="0" w:space="0" w:color="auto"/>
            <w:left w:val="none" w:sz="0" w:space="0" w:color="auto"/>
            <w:bottom w:val="none" w:sz="0" w:space="0" w:color="auto"/>
            <w:right w:val="none" w:sz="0" w:space="0" w:color="auto"/>
          </w:divBdr>
        </w:div>
      </w:divsChild>
    </w:div>
    <w:div w:id="1275555979">
      <w:bodyDiv w:val="1"/>
      <w:marLeft w:val="0"/>
      <w:marRight w:val="0"/>
      <w:marTop w:val="0"/>
      <w:marBottom w:val="0"/>
      <w:divBdr>
        <w:top w:val="none" w:sz="0" w:space="0" w:color="auto"/>
        <w:left w:val="none" w:sz="0" w:space="0" w:color="auto"/>
        <w:bottom w:val="none" w:sz="0" w:space="0" w:color="auto"/>
        <w:right w:val="none" w:sz="0" w:space="0" w:color="auto"/>
      </w:divBdr>
    </w:div>
    <w:div w:id="1339230531">
      <w:bodyDiv w:val="1"/>
      <w:marLeft w:val="0"/>
      <w:marRight w:val="0"/>
      <w:marTop w:val="0"/>
      <w:marBottom w:val="0"/>
      <w:divBdr>
        <w:top w:val="none" w:sz="0" w:space="0" w:color="auto"/>
        <w:left w:val="none" w:sz="0" w:space="0" w:color="auto"/>
        <w:bottom w:val="none" w:sz="0" w:space="0" w:color="auto"/>
        <w:right w:val="none" w:sz="0" w:space="0" w:color="auto"/>
      </w:divBdr>
    </w:div>
    <w:div w:id="1386104251">
      <w:bodyDiv w:val="1"/>
      <w:marLeft w:val="0"/>
      <w:marRight w:val="0"/>
      <w:marTop w:val="0"/>
      <w:marBottom w:val="0"/>
      <w:divBdr>
        <w:top w:val="none" w:sz="0" w:space="0" w:color="auto"/>
        <w:left w:val="none" w:sz="0" w:space="0" w:color="auto"/>
        <w:bottom w:val="none" w:sz="0" w:space="0" w:color="auto"/>
        <w:right w:val="none" w:sz="0" w:space="0" w:color="auto"/>
      </w:divBdr>
    </w:div>
    <w:div w:id="1472213389">
      <w:bodyDiv w:val="1"/>
      <w:marLeft w:val="0"/>
      <w:marRight w:val="0"/>
      <w:marTop w:val="0"/>
      <w:marBottom w:val="0"/>
      <w:divBdr>
        <w:top w:val="none" w:sz="0" w:space="0" w:color="auto"/>
        <w:left w:val="none" w:sz="0" w:space="0" w:color="auto"/>
        <w:bottom w:val="none" w:sz="0" w:space="0" w:color="auto"/>
        <w:right w:val="none" w:sz="0" w:space="0" w:color="auto"/>
      </w:divBdr>
    </w:div>
    <w:div w:id="1487238638">
      <w:bodyDiv w:val="1"/>
      <w:marLeft w:val="0"/>
      <w:marRight w:val="0"/>
      <w:marTop w:val="0"/>
      <w:marBottom w:val="0"/>
      <w:divBdr>
        <w:top w:val="none" w:sz="0" w:space="0" w:color="auto"/>
        <w:left w:val="none" w:sz="0" w:space="0" w:color="auto"/>
        <w:bottom w:val="none" w:sz="0" w:space="0" w:color="auto"/>
        <w:right w:val="none" w:sz="0" w:space="0" w:color="auto"/>
      </w:divBdr>
    </w:div>
    <w:div w:id="1506699775">
      <w:bodyDiv w:val="1"/>
      <w:marLeft w:val="0"/>
      <w:marRight w:val="0"/>
      <w:marTop w:val="0"/>
      <w:marBottom w:val="0"/>
      <w:divBdr>
        <w:top w:val="none" w:sz="0" w:space="0" w:color="auto"/>
        <w:left w:val="none" w:sz="0" w:space="0" w:color="auto"/>
        <w:bottom w:val="none" w:sz="0" w:space="0" w:color="auto"/>
        <w:right w:val="none" w:sz="0" w:space="0" w:color="auto"/>
      </w:divBdr>
      <w:divsChild>
        <w:div w:id="321811146">
          <w:marLeft w:val="0"/>
          <w:marRight w:val="0"/>
          <w:marTop w:val="0"/>
          <w:marBottom w:val="48"/>
          <w:divBdr>
            <w:top w:val="none" w:sz="0" w:space="0" w:color="auto"/>
            <w:left w:val="none" w:sz="0" w:space="0" w:color="auto"/>
            <w:bottom w:val="none" w:sz="0" w:space="0" w:color="auto"/>
            <w:right w:val="none" w:sz="0" w:space="0" w:color="auto"/>
          </w:divBdr>
        </w:div>
      </w:divsChild>
    </w:div>
    <w:div w:id="1535390042">
      <w:bodyDiv w:val="1"/>
      <w:marLeft w:val="0"/>
      <w:marRight w:val="0"/>
      <w:marTop w:val="0"/>
      <w:marBottom w:val="0"/>
      <w:divBdr>
        <w:top w:val="none" w:sz="0" w:space="0" w:color="auto"/>
        <w:left w:val="none" w:sz="0" w:space="0" w:color="auto"/>
        <w:bottom w:val="none" w:sz="0" w:space="0" w:color="auto"/>
        <w:right w:val="none" w:sz="0" w:space="0" w:color="auto"/>
      </w:divBdr>
      <w:divsChild>
        <w:div w:id="1759330691">
          <w:marLeft w:val="0"/>
          <w:marRight w:val="0"/>
          <w:marTop w:val="0"/>
          <w:marBottom w:val="48"/>
          <w:divBdr>
            <w:top w:val="none" w:sz="0" w:space="0" w:color="auto"/>
            <w:left w:val="none" w:sz="0" w:space="0" w:color="auto"/>
            <w:bottom w:val="none" w:sz="0" w:space="0" w:color="auto"/>
            <w:right w:val="none" w:sz="0" w:space="0" w:color="auto"/>
          </w:divBdr>
        </w:div>
      </w:divsChild>
    </w:div>
    <w:div w:id="1651322414">
      <w:bodyDiv w:val="1"/>
      <w:marLeft w:val="0"/>
      <w:marRight w:val="0"/>
      <w:marTop w:val="0"/>
      <w:marBottom w:val="0"/>
      <w:divBdr>
        <w:top w:val="none" w:sz="0" w:space="0" w:color="auto"/>
        <w:left w:val="none" w:sz="0" w:space="0" w:color="auto"/>
        <w:bottom w:val="none" w:sz="0" w:space="0" w:color="auto"/>
        <w:right w:val="none" w:sz="0" w:space="0" w:color="auto"/>
      </w:divBdr>
      <w:divsChild>
        <w:div w:id="1456217783">
          <w:marLeft w:val="0"/>
          <w:marRight w:val="0"/>
          <w:marTop w:val="0"/>
          <w:marBottom w:val="48"/>
          <w:divBdr>
            <w:top w:val="none" w:sz="0" w:space="0" w:color="auto"/>
            <w:left w:val="none" w:sz="0" w:space="0" w:color="auto"/>
            <w:bottom w:val="none" w:sz="0" w:space="0" w:color="auto"/>
            <w:right w:val="none" w:sz="0" w:space="0" w:color="auto"/>
          </w:divBdr>
        </w:div>
      </w:divsChild>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sChild>
        <w:div w:id="1293749014">
          <w:marLeft w:val="0"/>
          <w:marRight w:val="0"/>
          <w:marTop w:val="0"/>
          <w:marBottom w:val="48"/>
          <w:divBdr>
            <w:top w:val="none" w:sz="0" w:space="0" w:color="auto"/>
            <w:left w:val="none" w:sz="0" w:space="0" w:color="auto"/>
            <w:bottom w:val="none" w:sz="0" w:space="0" w:color="auto"/>
            <w:right w:val="none" w:sz="0" w:space="0" w:color="auto"/>
          </w:divBdr>
        </w:div>
      </w:divsChild>
    </w:div>
    <w:div w:id="1692338854">
      <w:bodyDiv w:val="1"/>
      <w:marLeft w:val="0"/>
      <w:marRight w:val="0"/>
      <w:marTop w:val="0"/>
      <w:marBottom w:val="0"/>
      <w:divBdr>
        <w:top w:val="none" w:sz="0" w:space="0" w:color="auto"/>
        <w:left w:val="none" w:sz="0" w:space="0" w:color="auto"/>
        <w:bottom w:val="none" w:sz="0" w:space="0" w:color="auto"/>
        <w:right w:val="none" w:sz="0" w:space="0" w:color="auto"/>
      </w:divBdr>
      <w:divsChild>
        <w:div w:id="617294590">
          <w:marLeft w:val="0"/>
          <w:marRight w:val="0"/>
          <w:marTop w:val="0"/>
          <w:marBottom w:val="48"/>
          <w:divBdr>
            <w:top w:val="none" w:sz="0" w:space="0" w:color="auto"/>
            <w:left w:val="none" w:sz="0" w:space="0" w:color="auto"/>
            <w:bottom w:val="none" w:sz="0" w:space="0" w:color="auto"/>
            <w:right w:val="none" w:sz="0" w:space="0" w:color="auto"/>
          </w:divBdr>
        </w:div>
      </w:divsChild>
    </w:div>
    <w:div w:id="2022705837">
      <w:bodyDiv w:val="1"/>
      <w:marLeft w:val="0"/>
      <w:marRight w:val="0"/>
      <w:marTop w:val="0"/>
      <w:marBottom w:val="0"/>
      <w:divBdr>
        <w:top w:val="none" w:sz="0" w:space="0" w:color="auto"/>
        <w:left w:val="none" w:sz="0" w:space="0" w:color="auto"/>
        <w:bottom w:val="none" w:sz="0" w:space="0" w:color="auto"/>
        <w:right w:val="none" w:sz="0" w:space="0" w:color="auto"/>
      </w:divBdr>
      <w:divsChild>
        <w:div w:id="1334725297">
          <w:marLeft w:val="0"/>
          <w:marRight w:val="0"/>
          <w:marTop w:val="0"/>
          <w:marBottom w:val="48"/>
          <w:divBdr>
            <w:top w:val="none" w:sz="0" w:space="0" w:color="auto"/>
            <w:left w:val="none" w:sz="0" w:space="0" w:color="auto"/>
            <w:bottom w:val="none" w:sz="0" w:space="0" w:color="auto"/>
            <w:right w:val="none" w:sz="0" w:space="0" w:color="auto"/>
          </w:divBdr>
        </w:div>
      </w:divsChild>
    </w:div>
    <w:div w:id="2065760665">
      <w:bodyDiv w:val="1"/>
      <w:marLeft w:val="0"/>
      <w:marRight w:val="0"/>
      <w:marTop w:val="0"/>
      <w:marBottom w:val="0"/>
      <w:divBdr>
        <w:top w:val="none" w:sz="0" w:space="0" w:color="auto"/>
        <w:left w:val="none" w:sz="0" w:space="0" w:color="auto"/>
        <w:bottom w:val="none" w:sz="0" w:space="0" w:color="auto"/>
        <w:right w:val="none" w:sz="0" w:space="0" w:color="auto"/>
      </w:divBdr>
      <w:divsChild>
        <w:div w:id="1095789225">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57612A-D716-4CA1-92A8-79E8F80E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437</Words>
  <Characters>2496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2015-11-18T17:21:00Z</cp:lastPrinted>
  <dcterms:created xsi:type="dcterms:W3CDTF">2016-09-04T08:46:00Z</dcterms:created>
  <dcterms:modified xsi:type="dcterms:W3CDTF">2016-09-04T08:46:00Z</dcterms:modified>
</cp:coreProperties>
</file>