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Default="00252515" w:rsidP="004D1F01">
      <w:pPr>
        <w:pStyle w:val="ad"/>
        <w:shd w:val="clear" w:color="auto" w:fill="FFFFFF"/>
        <w:spacing w:beforeAutospacing="0" w:after="0" w:afterAutospacing="0" w:line="360" w:lineRule="auto"/>
        <w:ind w:firstLine="85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Наполнение Единого государственного реестра</w:t>
      </w:r>
    </w:p>
    <w:p w:rsidR="00666BBF" w:rsidRDefault="00252515" w:rsidP="004D1F01">
      <w:pPr>
        <w:pStyle w:val="ad"/>
        <w:shd w:val="clear" w:color="auto" w:fill="FFFFFF"/>
        <w:spacing w:beforeAutospacing="0" w:after="0" w:afterAutospacing="0" w:line="360" w:lineRule="auto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Наполнение Единого государственного реестра недвижимости (ЕГРН) актуальными сведениями </w:t>
      </w:r>
      <w:r w:rsidRPr="006C38C9">
        <w:rPr>
          <w:rFonts w:ascii="Segoe UI" w:hAnsi="Segoe UI" w:cs="Segoe UI"/>
        </w:rPr>
        <w:t xml:space="preserve">позволяет получать достоверную информацию </w:t>
      </w:r>
      <w:r w:rsidR="006C38C9">
        <w:rPr>
          <w:rFonts w:ascii="Segoe UI" w:hAnsi="Segoe UI" w:cs="Segoe UI"/>
        </w:rPr>
        <w:t>об объектах недвижимости</w:t>
      </w:r>
      <w:r w:rsidRPr="006C38C9">
        <w:rPr>
          <w:rFonts w:ascii="Segoe UI" w:hAnsi="Segoe UI" w:cs="Segoe UI"/>
        </w:rPr>
        <w:t>. Внесение в ЕГРН сведений о границах</w:t>
      </w:r>
      <w:r>
        <w:rPr>
          <w:rFonts w:ascii="Segoe UI" w:hAnsi="Segoe UI" w:cs="Segoe UI"/>
        </w:rPr>
        <w:t xml:space="preserve"> земельных участков помогает собственникам избежать земельных споров  и неправомерн</w:t>
      </w:r>
      <w:r w:rsidR="00A65050">
        <w:rPr>
          <w:rFonts w:ascii="Segoe UI" w:hAnsi="Segoe UI" w:cs="Segoe UI"/>
        </w:rPr>
        <w:t>ого</w:t>
      </w:r>
      <w:r>
        <w:rPr>
          <w:rFonts w:ascii="Segoe UI" w:hAnsi="Segoe UI" w:cs="Segoe UI"/>
        </w:rPr>
        <w:t xml:space="preserve"> </w:t>
      </w:r>
      <w:r w:rsidR="00A65050">
        <w:rPr>
          <w:rFonts w:ascii="Segoe UI" w:hAnsi="Segoe UI" w:cs="Segoe UI"/>
        </w:rPr>
        <w:t>использования</w:t>
      </w:r>
      <w:r>
        <w:rPr>
          <w:rFonts w:ascii="Segoe UI" w:hAnsi="Segoe UI" w:cs="Segoe UI"/>
        </w:rPr>
        <w:t xml:space="preserve"> земельных участков</w:t>
      </w:r>
      <w:r w:rsidR="006C38C9">
        <w:rPr>
          <w:rFonts w:ascii="Segoe UI" w:hAnsi="Segoe UI" w:cs="Segoe UI"/>
        </w:rPr>
        <w:t>.</w:t>
      </w:r>
    </w:p>
    <w:p w:rsidR="00666BBF" w:rsidRDefault="00252515" w:rsidP="004D1F01">
      <w:pPr>
        <w:pStyle w:val="ad"/>
        <w:shd w:val="clear" w:color="auto" w:fill="FFFFFF"/>
        <w:spacing w:beforeAutospacing="0" w:after="0" w:afterAutospacing="0" w:line="360" w:lineRule="auto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Актуальная информация, находящаяся в реестре границ  позволяет эффективно управлять территориями и земельными ресурсами</w:t>
      </w:r>
      <w:r w:rsidR="006C38C9">
        <w:rPr>
          <w:rFonts w:ascii="Segoe UI" w:hAnsi="Segoe UI" w:cs="Segoe UI"/>
        </w:rPr>
        <w:t>.</w:t>
      </w:r>
    </w:p>
    <w:p w:rsidR="00666BBF" w:rsidRDefault="00252515" w:rsidP="004D1F01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4D1F01">
        <w:rPr>
          <w:rFonts w:ascii="Segoe UI" w:hAnsi="Segoe UI" w:cs="Segoe UI"/>
          <w:sz w:val="24"/>
          <w:szCs w:val="24"/>
        </w:rPr>
        <w:t>Наличие</w:t>
      </w:r>
      <w:r>
        <w:rPr>
          <w:rFonts w:ascii="Segoe UI" w:hAnsi="Segoe UI" w:cs="Segoe UI"/>
          <w:sz w:val="24"/>
          <w:szCs w:val="24"/>
        </w:rPr>
        <w:t xml:space="preserve">  сведений о границах особо охраняемых природных территорий (ООПТ) </w:t>
      </w:r>
      <w:r w:rsidRPr="004D1F01">
        <w:rPr>
          <w:rFonts w:ascii="Segoe UI" w:hAnsi="Segoe UI" w:cs="Segoe UI"/>
          <w:sz w:val="24"/>
          <w:szCs w:val="24"/>
        </w:rPr>
        <w:t>способствует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D1F01">
        <w:rPr>
          <w:rFonts w:ascii="Segoe UI" w:hAnsi="Segoe UI" w:cs="Segoe UI"/>
          <w:sz w:val="24"/>
          <w:szCs w:val="24"/>
        </w:rPr>
        <w:t xml:space="preserve">защите территориальной целостности, природной среды, </w:t>
      </w:r>
      <w:r w:rsidR="00DD728C" w:rsidRPr="004D1F01">
        <w:rPr>
          <w:rFonts w:ascii="Segoe UI" w:hAnsi="Segoe UI" w:cs="Segoe UI"/>
          <w:sz w:val="24"/>
          <w:szCs w:val="24"/>
        </w:rPr>
        <w:t>растительного</w:t>
      </w:r>
      <w:r w:rsidRPr="004D1F01">
        <w:rPr>
          <w:rFonts w:ascii="Segoe UI" w:hAnsi="Segoe UI" w:cs="Segoe UI"/>
          <w:sz w:val="24"/>
          <w:szCs w:val="24"/>
        </w:rPr>
        <w:t xml:space="preserve"> и животного мира.</w:t>
      </w:r>
      <w:r>
        <w:rPr>
          <w:rFonts w:ascii="Segoe UI" w:hAnsi="Segoe UI" w:cs="Segoe UI"/>
          <w:sz w:val="24"/>
          <w:szCs w:val="24"/>
        </w:rPr>
        <w:t xml:space="preserve"> ООПТ являются объектами народного достояния и представляют собой </w:t>
      </w:r>
      <w:r w:rsidRPr="004D1F01">
        <w:rPr>
          <w:rFonts w:ascii="Segoe UI" w:hAnsi="Segoe UI" w:cs="Segoe UI"/>
          <w:sz w:val="24"/>
          <w:szCs w:val="24"/>
        </w:rPr>
        <w:t xml:space="preserve"> природные комплексы и объекты, имеющие особое природоохранное, научное, культурное, эстетическое, рекреационное и оздоровительное значение.</w:t>
      </w:r>
    </w:p>
    <w:p w:rsidR="00666BBF" w:rsidRDefault="00252515" w:rsidP="004D1F01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Сведения о</w:t>
      </w:r>
      <w:r w:rsidR="00DD728C">
        <w:rPr>
          <w:rFonts w:ascii="Segoe UI" w:hAnsi="Segoe UI" w:cs="Segoe UI"/>
          <w:sz w:val="24"/>
          <w:szCs w:val="24"/>
        </w:rPr>
        <w:t xml:space="preserve"> памятниках истории и культуры, </w:t>
      </w:r>
      <w:r>
        <w:rPr>
          <w:rFonts w:ascii="Segoe UI" w:hAnsi="Segoe UI" w:cs="Segoe UI"/>
          <w:sz w:val="24"/>
          <w:szCs w:val="24"/>
        </w:rPr>
        <w:t>содержащиеся в ЕГРН</w:t>
      </w:r>
      <w:r w:rsidR="00DD728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D1F01">
        <w:rPr>
          <w:rFonts w:ascii="Segoe UI" w:hAnsi="Segoe UI" w:cs="Segoe UI"/>
          <w:sz w:val="24"/>
          <w:szCs w:val="24"/>
        </w:rPr>
        <w:t>используются при планировании застройки территории</w:t>
      </w:r>
      <w:r>
        <w:rPr>
          <w:rFonts w:ascii="Segoe UI" w:hAnsi="Segoe UI" w:cs="Segoe UI"/>
          <w:sz w:val="24"/>
          <w:szCs w:val="24"/>
        </w:rPr>
        <w:t xml:space="preserve"> с учетом защиты и сохранения  </w:t>
      </w:r>
      <w:r w:rsidR="004D1F01">
        <w:rPr>
          <w:rFonts w:ascii="Segoe UI" w:hAnsi="Segoe UI" w:cs="Segoe UI"/>
          <w:sz w:val="24"/>
          <w:szCs w:val="24"/>
        </w:rPr>
        <w:t>объектов культурного наследия</w:t>
      </w:r>
      <w:r>
        <w:rPr>
          <w:rFonts w:ascii="Segoe UI" w:hAnsi="Segoe UI" w:cs="Segoe UI"/>
          <w:sz w:val="24"/>
          <w:szCs w:val="24"/>
        </w:rPr>
        <w:t>.</w:t>
      </w:r>
    </w:p>
    <w:p w:rsidR="00666BBF" w:rsidRDefault="00252515" w:rsidP="004D1F01">
      <w:pPr>
        <w:spacing w:after="0" w:line="360" w:lineRule="auto"/>
        <w:ind w:firstLine="851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Значительно упрощает процедуры ведения бизнеса, а следовательно, повышает инвестиционную привлекательность региона в целом внесение в ЕГРН сведений о границах населенных пунктов и территориальных зон.</w:t>
      </w:r>
    </w:p>
    <w:p w:rsidR="00666BBF" w:rsidRDefault="0025251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666BBF" w:rsidRDefault="0025251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666BBF" w:rsidRDefault="00371FA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6">
        <w:r w:rsidR="00252515">
          <w:rPr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252515">
          <w:rPr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252515">
        <w:rPr>
          <w:rStyle w:val="-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25251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r w:rsidR="00252515">
        <w:t xml:space="preserve"> </w:t>
      </w:r>
    </w:p>
    <w:p w:rsidR="00666BBF" w:rsidRDefault="00666BBF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6BBF" w:rsidRDefault="00252515">
      <w:pPr>
        <w:spacing w:after="0" w:line="192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6BBF" w:rsidRDefault="00252515">
      <w:pPr>
        <w:shd w:val="clear" w:color="auto" w:fill="FFFFFF"/>
        <w:spacing w:after="0" w:line="192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Кадастровой палаты по Республике Карелия</w:t>
      </w:r>
    </w:p>
    <w:p w:rsidR="00666BBF" w:rsidRDefault="00252515">
      <w:pPr>
        <w:spacing w:after="0" w:line="192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6BBF" w:rsidRDefault="00252515">
      <w:pPr>
        <w:spacing w:after="0" w:line="192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666BBF" w:rsidRDefault="00252515">
      <w:pPr>
        <w:spacing w:after="0" w:line="192" w:lineRule="auto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666BBF" w:rsidSect="00666BBF">
      <w:headerReference w:type="default" r:id="rId7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90" w:rsidRDefault="00453F90" w:rsidP="00666BBF">
      <w:pPr>
        <w:spacing w:after="0" w:line="240" w:lineRule="auto"/>
      </w:pPr>
      <w:r>
        <w:separator/>
      </w:r>
    </w:p>
  </w:endnote>
  <w:endnote w:type="continuationSeparator" w:id="0">
    <w:p w:rsidR="00453F90" w:rsidRDefault="00453F90" w:rsidP="0066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90" w:rsidRDefault="00453F90" w:rsidP="00666BBF">
      <w:pPr>
        <w:spacing w:after="0" w:line="240" w:lineRule="auto"/>
      </w:pPr>
      <w:r>
        <w:separator/>
      </w:r>
    </w:p>
  </w:footnote>
  <w:footnote w:type="continuationSeparator" w:id="0">
    <w:p w:rsidR="00453F90" w:rsidRDefault="00453F90" w:rsidP="0066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BBF" w:rsidRDefault="00252515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666BBF" w:rsidRDefault="00666B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BBF"/>
    <w:rsid w:val="00252515"/>
    <w:rsid w:val="00371FA4"/>
    <w:rsid w:val="00453F90"/>
    <w:rsid w:val="004D1F01"/>
    <w:rsid w:val="00666BBF"/>
    <w:rsid w:val="006C38C9"/>
    <w:rsid w:val="00830820"/>
    <w:rsid w:val="009D2095"/>
    <w:rsid w:val="00A65050"/>
    <w:rsid w:val="00DD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Нумерация строк"/>
    <w:rsid w:val="00666BBF"/>
  </w:style>
  <w:style w:type="paragraph" w:customStyle="1" w:styleId="a7">
    <w:name w:val="Заголовок"/>
    <w:basedOn w:val="a"/>
    <w:next w:val="a8"/>
    <w:qFormat/>
    <w:rsid w:val="00666B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66BBF"/>
    <w:pPr>
      <w:spacing w:after="140"/>
    </w:pPr>
  </w:style>
  <w:style w:type="paragraph" w:styleId="a9">
    <w:name w:val="List"/>
    <w:basedOn w:val="a8"/>
    <w:rsid w:val="00666BBF"/>
    <w:rPr>
      <w:rFonts w:cs="Mangal"/>
    </w:rPr>
  </w:style>
  <w:style w:type="paragraph" w:customStyle="1" w:styleId="Caption">
    <w:name w:val="Caption"/>
    <w:basedOn w:val="a"/>
    <w:qFormat/>
    <w:rsid w:val="00666B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66BB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66BBF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qFormat/>
    <w:rsid w:val="008D626D"/>
    <w:pPr>
      <w:spacing w:after="0" w:line="240" w:lineRule="auto"/>
    </w:pPr>
    <w:rPr>
      <w:sz w:val="20"/>
      <w:szCs w:val="21"/>
      <w:lang w:eastAsia="zh-CN"/>
    </w:rPr>
  </w:style>
  <w:style w:type="paragraph" w:styleId="ad">
    <w:name w:val="Normal (Web)"/>
    <w:basedOn w:val="a"/>
    <w:uiPriority w:val="99"/>
    <w:qFormat/>
    <w:rsid w:val="00901D0A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4</cp:revision>
  <cp:lastPrinted>2021-11-11T06:45:00Z</cp:lastPrinted>
  <dcterms:created xsi:type="dcterms:W3CDTF">2022-07-29T12:58:00Z</dcterms:created>
  <dcterms:modified xsi:type="dcterms:W3CDTF">2022-08-02T08:20:00Z</dcterms:modified>
  <dc:language>ru-RU</dc:language>
</cp:coreProperties>
</file>