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Pr="00E355E9" w:rsidRDefault="00E355E9" w:rsidP="00E355E9">
      <w:pPr>
        <w:pStyle w:val="2"/>
        <w:shd w:val="clear" w:color="auto" w:fill="FFFFFF"/>
        <w:jc w:val="center"/>
        <w:rPr>
          <w:rFonts w:ascii="Segoe UI" w:hAnsi="Segoe UI" w:cs="Segoe UI"/>
          <w:color w:val="000000"/>
          <w:sz w:val="32"/>
          <w:szCs w:val="32"/>
        </w:rPr>
      </w:pPr>
      <w:r w:rsidRPr="00E355E9">
        <w:rPr>
          <w:rFonts w:ascii="Segoe UI" w:hAnsi="Segoe UI" w:cs="Segoe UI"/>
          <w:color w:val="000000"/>
          <w:sz w:val="32"/>
          <w:szCs w:val="32"/>
        </w:rPr>
        <w:t>Профилактика пожаров – дело общее</w:t>
      </w:r>
    </w:p>
    <w:p w:rsidR="00E355E9" w:rsidRPr="00E355E9" w:rsidRDefault="00E355E9" w:rsidP="00E355E9">
      <w:pPr>
        <w:rPr>
          <w:rFonts w:ascii="Segoe UI" w:hAnsi="Segoe UI" w:cs="Segoe UI"/>
          <w:szCs w:val="24"/>
        </w:rPr>
      </w:pPr>
    </w:p>
    <w:p w:rsidR="00E355E9" w:rsidRP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E355E9">
        <w:rPr>
          <w:rFonts w:ascii="Segoe UI" w:hAnsi="Segoe UI" w:cs="Segoe UI"/>
          <w:szCs w:val="24"/>
          <w:shd w:val="clear" w:color="auto" w:fill="FFFFFF"/>
        </w:rPr>
        <w:t>Ежегодно на территории республики возникают пожары в результате неосторожного обращения с огнем, разведения костров на полях, несанкционированного выжигания сухой травянистой растительности, пожнивных остатков, стерни.</w:t>
      </w:r>
    </w:p>
    <w:p w:rsidR="00E355E9" w:rsidRP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355E9">
        <w:rPr>
          <w:rFonts w:ascii="Segoe UI" w:hAnsi="Segoe UI" w:cs="Segoe UI"/>
          <w:sz w:val="24"/>
          <w:szCs w:val="24"/>
          <w:shd w:val="clear" w:color="auto" w:fill="FFFFFF"/>
        </w:rPr>
        <w:t>Природные пожары – самые частые и губительные чрезвычайные происшествия. Поджог сухой травы может привести к уничтожению участков леса, зеленых насаждений, посевов сельскохозяйственных культур, жилых домов, гибели людей и животных.</w:t>
      </w:r>
    </w:p>
    <w:p w:rsidR="00E355E9" w:rsidRP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E355E9">
        <w:rPr>
          <w:rFonts w:ascii="Segoe UI" w:hAnsi="Segoe UI" w:cs="Segoe UI"/>
          <w:sz w:val="24"/>
          <w:szCs w:val="24"/>
        </w:rPr>
        <w:t>В ряде районов республики с начала мая 2022 года введен особый противопожарный режим.</w:t>
      </w:r>
    </w:p>
    <w:p w:rsidR="00E355E9" w:rsidRP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355E9">
        <w:rPr>
          <w:rFonts w:ascii="Segoe UI" w:hAnsi="Segoe UI" w:cs="Segoe UI"/>
          <w:spacing w:val="-9"/>
          <w:sz w:val="24"/>
          <w:szCs w:val="24"/>
        </w:rPr>
        <w:t>В данный период запрещается разводить открытый огонь в лесах (костры, мангалы, жаровни), производить пожароопасные работы, в частности, сжигать порубочные остатки. Охотникам нельзя использовать пыжи из горючих или тлеющих материалов. Также действует запрет на сжигание сухостоя и соломы на полях, бесконтрольный пал травы на приусадебных участках.</w:t>
      </w:r>
    </w:p>
    <w:p w:rsidR="00E355E9" w:rsidRP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355E9">
        <w:rPr>
          <w:rFonts w:ascii="Segoe UI" w:hAnsi="Segoe UI" w:cs="Segoe UI"/>
          <w:sz w:val="24"/>
          <w:szCs w:val="24"/>
          <w:shd w:val="clear" w:color="auto" w:fill="FFFFFF"/>
        </w:rPr>
        <w:t>Карельский Росреестр наряду с республиканскими министерствами и ведомствами выполняет мероприятия по недопущению пожаров, возникающих, в том числе, при сплошном выжигании растительности.</w:t>
      </w:r>
    </w:p>
    <w:p w:rsidR="00E355E9" w:rsidRP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E355E9">
        <w:rPr>
          <w:rFonts w:ascii="Segoe UI" w:hAnsi="Segoe UI" w:cs="Segoe UI"/>
          <w:sz w:val="24"/>
          <w:szCs w:val="24"/>
        </w:rPr>
        <w:t xml:space="preserve">В рамках осуществления мероприятий по федеральному государственному земельному контролю (надзору) государственными земельными инспекторами проводится разъяснительная работа с гражданами по недопущению выжигания сухой травянистой растительности, стерни, пожнивных остатков, разведения костров, осуществляется информирование об ответственности за несоблюдение противопожарного режима. </w:t>
      </w: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E355E9">
        <w:rPr>
          <w:rFonts w:ascii="Segoe UI" w:hAnsi="Segoe UI" w:cs="Segoe UI"/>
          <w:szCs w:val="24"/>
        </w:rPr>
        <w:t>Период, когда граждане массово начинают выезжать на природу, дачники перемещаются на свои участки и приводят их в порядок после зимы, традиционно считается более опасным</w:t>
      </w:r>
      <w:r w:rsidRPr="00E355E9">
        <w:rPr>
          <w:rFonts w:ascii="Segoe UI" w:hAnsi="Segoe UI" w:cs="Segoe UI"/>
          <w:szCs w:val="24"/>
          <w:shd w:val="clear" w:color="auto" w:fill="FFFFFF"/>
        </w:rPr>
        <w:t xml:space="preserve">, в связи с чем Управление </w:t>
      </w:r>
      <w:r w:rsidRPr="00E355E9">
        <w:rPr>
          <w:rFonts w:ascii="Segoe UI" w:hAnsi="Segoe UI" w:cs="Segoe UI"/>
          <w:szCs w:val="24"/>
        </w:rPr>
        <w:t>призывает жителей и гостей республики быть осторожными с огнем в лесу и на прилегающих в лесным массивам территориях, просит соблюдать запрет разведения неконтролируемых выжиганий растительности, так называемых «сельскохозяйственных палов».</w:t>
      </w: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</w:p>
    <w:p w:rsidR="00E355E9" w:rsidRDefault="00E355E9" w:rsidP="00E355E9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</w:p>
    <w:p w:rsidR="00E355E9" w:rsidRPr="00E355E9" w:rsidRDefault="00E355E9" w:rsidP="00E355E9">
      <w:pPr>
        <w:shd w:val="clear" w:color="auto" w:fill="FFFFFF"/>
        <w:ind w:firstLine="709"/>
        <w:jc w:val="both"/>
        <w:rPr>
          <w:rStyle w:val="a3"/>
          <w:rFonts w:ascii="Segoe UI" w:hAnsi="Segoe UI" w:cs="Segoe UI"/>
          <w:szCs w:val="24"/>
          <w:shd w:val="clear" w:color="auto" w:fill="FFFFFF"/>
        </w:rPr>
      </w:pPr>
    </w:p>
    <w:p w:rsid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355E9" w:rsidRPr="00E355E9" w:rsidRDefault="00E355E9" w:rsidP="00E355E9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355E9">
        <w:rPr>
          <w:rFonts w:ascii="Segoe UI" w:hAnsi="Segoe UI" w:cs="Segoe UI"/>
          <w:sz w:val="24"/>
          <w:szCs w:val="24"/>
        </w:rPr>
        <w:t>Лучшей профилактикой природных пожаров является соблюдение несложных правил пожарной безопасности.</w:t>
      </w:r>
      <w:r w:rsidRPr="00E355E9">
        <w:rPr>
          <w:rFonts w:ascii="Segoe UI" w:hAnsi="Segoe UI" w:cs="Segoe UI"/>
          <w:color w:val="222222"/>
          <w:sz w:val="24"/>
          <w:szCs w:val="24"/>
        </w:rPr>
        <w:t xml:space="preserve"> С</w:t>
      </w:r>
      <w:r w:rsidRPr="00E355E9">
        <w:rPr>
          <w:rFonts w:ascii="Segoe UI" w:hAnsi="Segoe UI" w:cs="Segoe UI"/>
          <w:sz w:val="24"/>
          <w:szCs w:val="24"/>
          <w:shd w:val="clear" w:color="auto" w:fill="FFFFFF"/>
        </w:rPr>
        <w:t>ледует помнить, что стихийные бедствия, лесные пожары и сельскохозяйственные палы всегда легче предотвратить, чем бороться с ними.</w:t>
      </w:r>
    </w:p>
    <w:p w:rsidR="00932AF0" w:rsidRDefault="00932AF0" w:rsidP="00E355E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E355E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Default="00E355E9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Default="00E355E9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Default="00E355E9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Default="00E355E9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Default="00E355E9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355E9" w:rsidRDefault="00E355E9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AA775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355E9" w:rsidRDefault="00E355E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A775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32" w:rsidRDefault="00B90432" w:rsidP="00CB5FB6">
      <w:r>
        <w:separator/>
      </w:r>
    </w:p>
  </w:endnote>
  <w:endnote w:type="continuationSeparator" w:id="0">
    <w:p w:rsidR="00B90432" w:rsidRDefault="00B9043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32" w:rsidRDefault="00B90432" w:rsidP="00CB5FB6">
      <w:r>
        <w:separator/>
      </w:r>
    </w:p>
  </w:footnote>
  <w:footnote w:type="continuationSeparator" w:id="0">
    <w:p w:rsidR="00B90432" w:rsidRDefault="00B9043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1D70F4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94B34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1FED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E037E"/>
    <w:rsid w:val="007F44E1"/>
    <w:rsid w:val="00800113"/>
    <w:rsid w:val="00802640"/>
    <w:rsid w:val="0080665D"/>
    <w:rsid w:val="008200E9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A7751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432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355E9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2022-06-01T13:09:00Z</cp:lastPrinted>
  <dcterms:created xsi:type="dcterms:W3CDTF">2022-06-02T07:42:00Z</dcterms:created>
  <dcterms:modified xsi:type="dcterms:W3CDTF">2022-06-02T07:42:00Z</dcterms:modified>
</cp:coreProperties>
</file>