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58" w:rsidRPr="00766BDC" w:rsidRDefault="007F1A19" w:rsidP="00766BDC">
      <w:pPr>
        <w:jc w:val="center"/>
        <w:rPr>
          <w:rFonts w:ascii="Times New Roman" w:hAnsi="Times New Roman"/>
          <w:b/>
          <w:sz w:val="28"/>
          <w:szCs w:val="28"/>
        </w:rPr>
      </w:pPr>
      <w:r w:rsidRPr="007F1A19">
        <w:rPr>
          <w:rFonts w:ascii="Times New Roman" w:hAnsi="Times New Roman"/>
          <w:b/>
          <w:sz w:val="28"/>
          <w:szCs w:val="28"/>
        </w:rPr>
        <w:t>Преимущества электронного вида оказания</w:t>
      </w:r>
    </w:p>
    <w:p w:rsidR="00000000" w:rsidRDefault="007F1A19">
      <w:pPr>
        <w:jc w:val="center"/>
        <w:rPr>
          <w:rFonts w:ascii="Times New Roman" w:hAnsi="Times New Roman"/>
          <w:b/>
          <w:sz w:val="28"/>
          <w:szCs w:val="28"/>
        </w:rPr>
      </w:pPr>
      <w:r w:rsidRPr="007F1A19">
        <w:rPr>
          <w:rFonts w:ascii="Times New Roman" w:hAnsi="Times New Roman"/>
          <w:b/>
          <w:sz w:val="28"/>
          <w:szCs w:val="28"/>
        </w:rPr>
        <w:t xml:space="preserve">государственных услуг </w:t>
      </w:r>
      <w:proofErr w:type="spellStart"/>
      <w:r w:rsidRPr="007F1A19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</w:p>
    <w:p w:rsidR="00000000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F1A19">
        <w:rPr>
          <w:rFonts w:ascii="Times New Roman" w:hAnsi="Times New Roman"/>
          <w:sz w:val="28"/>
          <w:szCs w:val="28"/>
        </w:rPr>
        <w:t xml:space="preserve">В современном мире все большее значение приобретают электронные услуги, в том числе это касается и сферы недвижимости. Официальный сайт </w:t>
      </w:r>
      <w:proofErr w:type="spellStart"/>
      <w:r w:rsidRPr="007F1A1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7F1A19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https</w:t>
        </w:r>
        <w:r w:rsidRPr="007F1A19">
          <w:rPr>
            <w:rStyle w:val="a9"/>
            <w:rFonts w:ascii="Times New Roman" w:hAnsi="Times New Roman"/>
            <w:sz w:val="28"/>
            <w:szCs w:val="28"/>
          </w:rPr>
          <w:t>://</w:t>
        </w:r>
        <w:proofErr w:type="spellStart"/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rosreestr</w:t>
        </w:r>
        <w:proofErr w:type="spellEnd"/>
        <w:r w:rsidRPr="007F1A19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 w:rsidRPr="007F1A19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F1A19">
        <w:rPr>
          <w:rFonts w:ascii="Times New Roman" w:hAnsi="Times New Roman"/>
          <w:sz w:val="28"/>
          <w:szCs w:val="28"/>
        </w:rPr>
        <w:t>) дает возможность получения государственных услуг в сфере недвижимого имущества в электронном виде.</w:t>
      </w:r>
    </w:p>
    <w:p w:rsidR="00000000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F1A19">
        <w:rPr>
          <w:rFonts w:ascii="Times New Roman" w:hAnsi="Times New Roman"/>
          <w:sz w:val="28"/>
          <w:szCs w:val="28"/>
        </w:rPr>
        <w:t xml:space="preserve">Сайт </w:t>
      </w:r>
      <w:proofErr w:type="spellStart"/>
      <w:r w:rsidRPr="007F1A1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7F1A19">
        <w:rPr>
          <w:rFonts w:ascii="Times New Roman" w:hAnsi="Times New Roman"/>
          <w:sz w:val="28"/>
          <w:szCs w:val="28"/>
        </w:rPr>
        <w:t xml:space="preserve"> позволяет получить доступ к следующим услугам и сервисам: </w:t>
      </w:r>
      <w:r w:rsidR="00766BDC">
        <w:rPr>
          <w:rFonts w:ascii="Times New Roman" w:hAnsi="Times New Roman"/>
          <w:sz w:val="28"/>
          <w:szCs w:val="28"/>
        </w:rPr>
        <w:t>«Л</w:t>
      </w:r>
      <w:r w:rsidRPr="007F1A19">
        <w:rPr>
          <w:rFonts w:ascii="Times New Roman" w:hAnsi="Times New Roman"/>
          <w:sz w:val="28"/>
          <w:szCs w:val="28"/>
        </w:rPr>
        <w:t>ичный кабинет правообладателя</w:t>
      </w:r>
      <w:r w:rsidR="00766BDC">
        <w:rPr>
          <w:rFonts w:ascii="Times New Roman" w:hAnsi="Times New Roman"/>
          <w:sz w:val="28"/>
          <w:szCs w:val="28"/>
        </w:rPr>
        <w:t>»</w:t>
      </w:r>
      <w:r w:rsidRPr="007F1A19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https</w:t>
        </w:r>
        <w:r w:rsidRPr="007F1A19">
          <w:rPr>
            <w:rStyle w:val="a9"/>
            <w:rFonts w:ascii="Times New Roman" w:hAnsi="Times New Roman"/>
            <w:sz w:val="28"/>
            <w:szCs w:val="28"/>
          </w:rPr>
          <w:t>://</w:t>
        </w:r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lk</w:t>
        </w:r>
        <w:r w:rsidRPr="007F1A19">
          <w:rPr>
            <w:rStyle w:val="a9"/>
            <w:rFonts w:ascii="Times New Roman" w:hAnsi="Times New Roman"/>
            <w:sz w:val="28"/>
            <w:szCs w:val="28"/>
          </w:rPr>
          <w:t>.</w:t>
        </w:r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rosreestr</w:t>
        </w:r>
        <w:r w:rsidRPr="007F1A19">
          <w:rPr>
            <w:rStyle w:val="a9"/>
            <w:rFonts w:ascii="Times New Roman" w:hAnsi="Times New Roman"/>
            <w:sz w:val="28"/>
            <w:szCs w:val="28"/>
          </w:rPr>
          <w:t>.</w:t>
        </w:r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F1A19">
        <w:rPr>
          <w:rFonts w:ascii="Times New Roman" w:hAnsi="Times New Roman"/>
          <w:sz w:val="28"/>
          <w:szCs w:val="28"/>
        </w:rPr>
        <w:t>), публичная кадастровая карта (</w:t>
      </w:r>
      <w:hyperlink r:id="rId9" w:history="1"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https</w:t>
        </w:r>
        <w:r w:rsidRPr="007F1A19">
          <w:rPr>
            <w:rStyle w:val="a9"/>
            <w:rFonts w:ascii="Times New Roman" w:hAnsi="Times New Roman"/>
            <w:sz w:val="28"/>
            <w:szCs w:val="28"/>
          </w:rPr>
          <w:t>://</w:t>
        </w:r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pkk</w:t>
        </w:r>
        <w:r w:rsidRPr="007F1A19">
          <w:rPr>
            <w:rStyle w:val="a9"/>
            <w:rFonts w:ascii="Times New Roman" w:hAnsi="Times New Roman"/>
            <w:sz w:val="28"/>
            <w:szCs w:val="28"/>
          </w:rPr>
          <w:t>.</w:t>
        </w:r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rosreestr</w:t>
        </w:r>
        <w:r w:rsidRPr="007F1A19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F1A19">
        <w:rPr>
          <w:rFonts w:ascii="Times New Roman" w:hAnsi="Times New Roman"/>
          <w:sz w:val="28"/>
          <w:szCs w:val="28"/>
        </w:rPr>
        <w:t xml:space="preserve">), электронная платформа кадастровых работ (ЭПКР), справочная информация по объектам недвижимости в режиме </w:t>
      </w:r>
      <w:proofErr w:type="spellStart"/>
      <w:r w:rsidRPr="007F1A19">
        <w:rPr>
          <w:rFonts w:ascii="Times New Roman" w:hAnsi="Times New Roman"/>
          <w:sz w:val="28"/>
          <w:szCs w:val="28"/>
        </w:rPr>
        <w:t>online</w:t>
      </w:r>
      <w:proofErr w:type="spellEnd"/>
      <w:r w:rsidRPr="007F1A19">
        <w:rPr>
          <w:rFonts w:ascii="Times New Roman" w:hAnsi="Times New Roman"/>
          <w:sz w:val="28"/>
          <w:szCs w:val="28"/>
        </w:rPr>
        <w:t xml:space="preserve"> и иные сервисы.</w:t>
      </w:r>
    </w:p>
    <w:p w:rsidR="00000000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F1A19">
        <w:rPr>
          <w:rFonts w:ascii="Times New Roman" w:hAnsi="Times New Roman"/>
          <w:sz w:val="28"/>
          <w:szCs w:val="28"/>
        </w:rPr>
        <w:t xml:space="preserve">Наибольшей популярностью среди всех сервисов </w:t>
      </w:r>
      <w:proofErr w:type="spellStart"/>
      <w:r w:rsidRPr="007F1A1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7F1A19">
        <w:rPr>
          <w:rFonts w:ascii="Times New Roman" w:hAnsi="Times New Roman"/>
          <w:sz w:val="28"/>
          <w:szCs w:val="28"/>
        </w:rPr>
        <w:t xml:space="preserve"> пользуется </w:t>
      </w:r>
      <w:r w:rsidR="00766BDC">
        <w:rPr>
          <w:rFonts w:ascii="Times New Roman" w:hAnsi="Times New Roman"/>
          <w:sz w:val="28"/>
          <w:szCs w:val="28"/>
        </w:rPr>
        <w:t>«Л</w:t>
      </w:r>
      <w:r w:rsidRPr="007F1A19">
        <w:rPr>
          <w:rFonts w:ascii="Times New Roman" w:hAnsi="Times New Roman"/>
          <w:sz w:val="28"/>
          <w:szCs w:val="28"/>
        </w:rPr>
        <w:t>ичный кабинет правообладателя</w:t>
      </w:r>
      <w:r w:rsidR="00766BDC">
        <w:rPr>
          <w:rFonts w:ascii="Times New Roman" w:hAnsi="Times New Roman"/>
          <w:sz w:val="28"/>
          <w:szCs w:val="28"/>
        </w:rPr>
        <w:t>»</w:t>
      </w:r>
      <w:r w:rsidRPr="007F1A19">
        <w:rPr>
          <w:rFonts w:ascii="Times New Roman" w:hAnsi="Times New Roman"/>
          <w:sz w:val="28"/>
          <w:szCs w:val="28"/>
        </w:rPr>
        <w:t>, который позволяет:</w:t>
      </w:r>
    </w:p>
    <w:p w:rsidR="00000000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F1A19">
        <w:rPr>
          <w:rFonts w:ascii="Times New Roman" w:hAnsi="Times New Roman"/>
          <w:sz w:val="28"/>
          <w:szCs w:val="28"/>
        </w:rPr>
        <w:t>- подать заявление о государственном кадастровом учете и (или) государственной регистрации прав;</w:t>
      </w:r>
    </w:p>
    <w:p w:rsidR="00000000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F1A19">
        <w:rPr>
          <w:rFonts w:ascii="Times New Roman" w:hAnsi="Times New Roman"/>
          <w:sz w:val="28"/>
          <w:szCs w:val="28"/>
        </w:rPr>
        <w:t>- получить сведения из Единого государственного реестра недвижимости (ЕГРН) в виде выписки;</w:t>
      </w:r>
    </w:p>
    <w:p w:rsidR="00000000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F1A19">
        <w:rPr>
          <w:rFonts w:ascii="Times New Roman" w:hAnsi="Times New Roman"/>
          <w:sz w:val="28"/>
          <w:szCs w:val="28"/>
        </w:rPr>
        <w:t>- визуализировать выписку из ЕГРН, полученную в форме электронного документа, в печатный вид и проверить корректность электронной подписи, заверяющей электронный документ, при условии, что размер файла не превышает 20Мб;</w:t>
      </w:r>
    </w:p>
    <w:p w:rsidR="00000000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F1A19">
        <w:rPr>
          <w:rFonts w:ascii="Times New Roman" w:hAnsi="Times New Roman"/>
          <w:sz w:val="28"/>
          <w:szCs w:val="28"/>
        </w:rPr>
        <w:t>- проверить исполнения запроса (заявления);</w:t>
      </w:r>
    </w:p>
    <w:p w:rsidR="00000000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F1A19">
        <w:rPr>
          <w:rFonts w:ascii="Times New Roman" w:hAnsi="Times New Roman"/>
          <w:sz w:val="28"/>
          <w:szCs w:val="28"/>
        </w:rPr>
        <w:t>- подготовить схему расположения земельного участка или земельных участков на кадастровом плане территории.</w:t>
      </w:r>
    </w:p>
    <w:p w:rsidR="00000000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F1A19">
        <w:rPr>
          <w:rFonts w:ascii="Times New Roman" w:hAnsi="Times New Roman"/>
          <w:sz w:val="28"/>
          <w:szCs w:val="28"/>
        </w:rPr>
        <w:t xml:space="preserve">Для использования сервиса </w:t>
      </w:r>
      <w:r w:rsidR="00766BDC">
        <w:rPr>
          <w:rFonts w:ascii="Times New Roman" w:hAnsi="Times New Roman"/>
          <w:sz w:val="28"/>
          <w:szCs w:val="28"/>
        </w:rPr>
        <w:t>«Л</w:t>
      </w:r>
      <w:r w:rsidRPr="007F1A19">
        <w:rPr>
          <w:rFonts w:ascii="Times New Roman" w:hAnsi="Times New Roman"/>
          <w:sz w:val="28"/>
          <w:szCs w:val="28"/>
        </w:rPr>
        <w:t>ичный кабинет правообладателя</w:t>
      </w:r>
      <w:r w:rsidR="00766BDC">
        <w:rPr>
          <w:rFonts w:ascii="Times New Roman" w:hAnsi="Times New Roman"/>
          <w:sz w:val="28"/>
          <w:szCs w:val="28"/>
        </w:rPr>
        <w:t>»</w:t>
      </w:r>
      <w:r w:rsidRPr="007F1A19">
        <w:rPr>
          <w:rFonts w:ascii="Times New Roman" w:hAnsi="Times New Roman"/>
          <w:sz w:val="28"/>
          <w:szCs w:val="28"/>
        </w:rPr>
        <w:t xml:space="preserve"> необходимо иметь подтвержденную учетную запись на едином портале Государственных услуг Российской Федерации (</w:t>
      </w:r>
      <w:proofErr w:type="spellStart"/>
      <w:r w:rsidRPr="007F1A19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7F1A19">
        <w:rPr>
          <w:rFonts w:ascii="Times New Roman" w:hAnsi="Times New Roman"/>
          <w:sz w:val="28"/>
          <w:szCs w:val="28"/>
        </w:rPr>
        <w:t>) (</w:t>
      </w:r>
      <w:hyperlink r:id="rId10" w:history="1"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https</w:t>
        </w:r>
        <w:r w:rsidRPr="007F1A19">
          <w:rPr>
            <w:rStyle w:val="a9"/>
            <w:rFonts w:ascii="Times New Roman" w:hAnsi="Times New Roman"/>
            <w:sz w:val="28"/>
            <w:szCs w:val="28"/>
          </w:rPr>
          <w:t>://</w:t>
        </w:r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Pr="007F1A19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gosuslugi</w:t>
        </w:r>
        <w:proofErr w:type="spellEnd"/>
        <w:r w:rsidRPr="007F1A19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7F1A19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F1A19">
        <w:rPr>
          <w:rFonts w:ascii="Times New Roman" w:hAnsi="Times New Roman"/>
          <w:sz w:val="28"/>
          <w:szCs w:val="28"/>
        </w:rPr>
        <w:t xml:space="preserve">). </w:t>
      </w:r>
    </w:p>
    <w:p w:rsidR="00000000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F1A19">
        <w:rPr>
          <w:rFonts w:ascii="Times New Roman" w:hAnsi="Times New Roman"/>
          <w:sz w:val="28"/>
          <w:szCs w:val="28"/>
        </w:rPr>
        <w:t xml:space="preserve">При подаче заявления о государственном кадастровом учете и (или) государственной регистрации прав, а также для получения сведений ЕГРН ограниченного доступа необходимо наличие усиленной квалифицированной электронной подписи (УКЭП) заявителя. Для определенных  видов заявлений использование УКЭП правообладателя не требуется. </w:t>
      </w:r>
    </w:p>
    <w:p w:rsidR="00000000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F1A19">
        <w:rPr>
          <w:rFonts w:ascii="Times New Roman" w:hAnsi="Times New Roman"/>
          <w:sz w:val="28"/>
          <w:szCs w:val="28"/>
        </w:rPr>
        <w:lastRenderedPageBreak/>
        <w:t xml:space="preserve"> Результаты услуги предоставляются в электронном виде в виде выписки, заверенной УКЭП органа регистрации прав. Такая выписка равнозначна по юридической силе бумажной версии выписки.</w:t>
      </w:r>
    </w:p>
    <w:p w:rsidR="00000000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F1A19">
        <w:rPr>
          <w:rFonts w:ascii="Times New Roman" w:hAnsi="Times New Roman"/>
          <w:sz w:val="28"/>
          <w:szCs w:val="28"/>
        </w:rPr>
        <w:t xml:space="preserve">Основными преимуществами электронной подачи документов является возможность получения государственной услуги 24/7, не выходя из дома. Срок выполнения государственной услуги в большинстве случаев сокращается минимум на два рабочих дня по сравнению с подачей документов через МФЦ. </w:t>
      </w:r>
    </w:p>
    <w:p w:rsidR="00000000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F1A19">
        <w:rPr>
          <w:rFonts w:ascii="Times New Roman" w:hAnsi="Times New Roman"/>
          <w:sz w:val="28"/>
          <w:szCs w:val="28"/>
        </w:rPr>
        <w:t xml:space="preserve">Управлением </w:t>
      </w:r>
      <w:proofErr w:type="spellStart"/>
      <w:r w:rsidRPr="007F1A1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7F1A19">
        <w:rPr>
          <w:rFonts w:ascii="Times New Roman" w:hAnsi="Times New Roman"/>
          <w:sz w:val="28"/>
          <w:szCs w:val="28"/>
        </w:rPr>
        <w:t xml:space="preserve"> по Республике Карелия и филиалом ППК «Роскадастр» по Республике Карелия ежемесячно проводятся онлайн мастер-классы «Школа электронных услуг» в целях популяризации электронных услуг и сервисов </w:t>
      </w:r>
      <w:proofErr w:type="spellStart"/>
      <w:r w:rsidRPr="007F1A1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7F1A19">
        <w:rPr>
          <w:rFonts w:ascii="Times New Roman" w:hAnsi="Times New Roman"/>
          <w:sz w:val="28"/>
          <w:szCs w:val="28"/>
        </w:rPr>
        <w:t>.</w:t>
      </w:r>
    </w:p>
    <w:p w:rsidR="00000000" w:rsidRDefault="007F1A19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7F1A19">
        <w:rPr>
          <w:rFonts w:ascii="Times New Roman" w:hAnsi="Times New Roman"/>
          <w:sz w:val="28"/>
          <w:szCs w:val="28"/>
        </w:rPr>
        <w:t xml:space="preserve">Получить сведения ЕГРН помимо сайта </w:t>
      </w:r>
      <w:proofErr w:type="spellStart"/>
      <w:r w:rsidRPr="007F1A1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7F1A19">
        <w:rPr>
          <w:rFonts w:ascii="Times New Roman" w:hAnsi="Times New Roman"/>
          <w:sz w:val="28"/>
          <w:szCs w:val="28"/>
        </w:rPr>
        <w:t xml:space="preserve"> возможно посредством Единого портала государственных и </w:t>
      </w:r>
      <w:bookmarkStart w:id="0" w:name="_GoBack"/>
      <w:bookmarkEnd w:id="0"/>
      <w:r w:rsidRPr="007F1A19">
        <w:rPr>
          <w:rFonts w:ascii="Times New Roman" w:hAnsi="Times New Roman"/>
          <w:sz w:val="28"/>
          <w:szCs w:val="28"/>
        </w:rPr>
        <w:t xml:space="preserve">муниципальных услуг (ЕПГУ, портал </w:t>
      </w:r>
      <w:proofErr w:type="spellStart"/>
      <w:r w:rsidRPr="007F1A19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F1A19">
        <w:rPr>
          <w:rFonts w:ascii="Times New Roman" w:hAnsi="Times New Roman"/>
          <w:sz w:val="28"/>
          <w:szCs w:val="28"/>
        </w:rPr>
        <w:t xml:space="preserve">). </w:t>
      </w:r>
    </w:p>
    <w:p w:rsidR="005B5DB2" w:rsidRDefault="005B5DB2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</w:p>
    <w:p w:rsidR="00370682" w:rsidRDefault="00370682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</w:p>
    <w:p w:rsidR="0042241C" w:rsidRPr="0004436B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 w:rsidRPr="0004436B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  <w:sz w:val="24"/>
          <w:szCs w:val="24"/>
        </w:rPr>
        <w:t xml:space="preserve">филиала </w:t>
      </w:r>
      <w:r w:rsidRPr="00F262C6">
        <w:rPr>
          <w:rFonts w:ascii="Segoe UI" w:hAnsi="Segoe UI" w:cs="Segoe UI"/>
          <w:sz w:val="24"/>
          <w:szCs w:val="24"/>
        </w:rPr>
        <w:t>ППК «Роскадастр»</w:t>
      </w:r>
      <w:r w:rsidRPr="0004436B"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r w:rsidRPr="00F262C6">
        <w:rPr>
          <w:rStyle w:val="a9"/>
          <w:color w:val="2A5885"/>
        </w:rPr>
        <w:t>#</w:t>
      </w:r>
      <w:proofErr w:type="spellStart"/>
      <w:r w:rsidRPr="00F262C6">
        <w:rPr>
          <w:rStyle w:val="a9"/>
          <w:color w:val="2A5885"/>
        </w:rPr>
        <w:t>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Pr="00F262C6">
        <w:rPr>
          <w:rStyle w:val="a9"/>
          <w:color w:val="2A5885"/>
        </w:rPr>
        <w:t> </w:t>
      </w:r>
      <w:hyperlink r:id="rId11" w:history="1"/>
    </w:p>
    <w:p w:rsidR="003D0908" w:rsidRPr="000130AF" w:rsidRDefault="003D0908" w:rsidP="005E44A5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67D39" w:rsidRDefault="00667D39" w:rsidP="007B3181">
      <w:pPr>
        <w:shd w:val="clear" w:color="auto" w:fill="FFFFFF"/>
        <w:spacing w:after="0" w:line="360" w:lineRule="auto"/>
        <w:jc w:val="both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«Роскадастр»</w:t>
      </w: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667D39" w:rsidRDefault="00343832" w:rsidP="007B3181">
      <w:pPr>
        <w:spacing w:after="0" w:line="360" w:lineRule="auto"/>
        <w:jc w:val="both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667D39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33304D" w:rsidRDefault="00667D39" w:rsidP="00532741">
      <w:pPr>
        <w:spacing w:after="0" w:line="360" w:lineRule="auto"/>
        <w:jc w:val="both"/>
      </w:pPr>
      <w:r>
        <w:rPr>
          <w:rFonts w:ascii="Segoe UI" w:hAnsi="Segoe UI" w:cs="Segoe UI"/>
          <w:sz w:val="18"/>
          <w:szCs w:val="18"/>
        </w:rPr>
        <w:t>1850</w:t>
      </w:r>
      <w:r w:rsidR="00343832" w:rsidRPr="00532741">
        <w:rPr>
          <w:rFonts w:ascii="Segoe UI" w:hAnsi="Segoe UI" w:cs="Segoe UI"/>
          <w:sz w:val="18"/>
          <w:szCs w:val="18"/>
        </w:rPr>
        <w:t>3</w:t>
      </w:r>
      <w:r w:rsidR="00343832" w:rsidRPr="00343832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33304D" w:rsidSect="00532741">
      <w:headerReference w:type="default" r:id="rId12"/>
      <w:pgSz w:w="11906" w:h="16838"/>
      <w:pgMar w:top="1134" w:right="850" w:bottom="851" w:left="1276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119" w:rsidRDefault="00471119" w:rsidP="00EB026A">
      <w:pPr>
        <w:spacing w:after="0" w:line="240" w:lineRule="auto"/>
      </w:pPr>
      <w:r>
        <w:separator/>
      </w:r>
    </w:p>
  </w:endnote>
  <w:endnote w:type="continuationSeparator" w:id="1">
    <w:p w:rsidR="00471119" w:rsidRDefault="00471119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119" w:rsidRDefault="00471119" w:rsidP="00EB026A">
      <w:pPr>
        <w:spacing w:after="0" w:line="240" w:lineRule="auto"/>
      </w:pPr>
      <w:r>
        <w:separator/>
      </w:r>
    </w:p>
  </w:footnote>
  <w:footnote w:type="continuationSeparator" w:id="1">
    <w:p w:rsidR="00471119" w:rsidRDefault="00471119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6B1AF3" w:rsidP="000B78D4"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47750" cy="115252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B5444"/>
    <w:multiLevelType w:val="hybridMultilevel"/>
    <w:tmpl w:val="510EF83C"/>
    <w:lvl w:ilvl="0" w:tplc="E7BEF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еонтьева Татьяна Евгеньевна">
    <w15:presenceInfo w15:providerId="AD" w15:userId="S-1-5-21-317540661-3983239894-757911656-156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26A"/>
    <w:rsid w:val="00003343"/>
    <w:rsid w:val="000130AF"/>
    <w:rsid w:val="000215C8"/>
    <w:rsid w:val="0003255D"/>
    <w:rsid w:val="00032AA4"/>
    <w:rsid w:val="00046A8F"/>
    <w:rsid w:val="000547B1"/>
    <w:rsid w:val="00072BEA"/>
    <w:rsid w:val="00085165"/>
    <w:rsid w:val="00095099"/>
    <w:rsid w:val="000B0807"/>
    <w:rsid w:val="000B78D4"/>
    <w:rsid w:val="000C6212"/>
    <w:rsid w:val="000F5463"/>
    <w:rsid w:val="00100785"/>
    <w:rsid w:val="00102017"/>
    <w:rsid w:val="00111EC3"/>
    <w:rsid w:val="00114793"/>
    <w:rsid w:val="00114B72"/>
    <w:rsid w:val="0011680F"/>
    <w:rsid w:val="00142346"/>
    <w:rsid w:val="001444C5"/>
    <w:rsid w:val="001458C7"/>
    <w:rsid w:val="0015105A"/>
    <w:rsid w:val="00162A08"/>
    <w:rsid w:val="001641F9"/>
    <w:rsid w:val="001666C7"/>
    <w:rsid w:val="00167541"/>
    <w:rsid w:val="00174000"/>
    <w:rsid w:val="00174854"/>
    <w:rsid w:val="00182333"/>
    <w:rsid w:val="001A1672"/>
    <w:rsid w:val="001B38D4"/>
    <w:rsid w:val="001C5331"/>
    <w:rsid w:val="001D1C97"/>
    <w:rsid w:val="001D1DFC"/>
    <w:rsid w:val="001D2322"/>
    <w:rsid w:val="001E16BE"/>
    <w:rsid w:val="00205252"/>
    <w:rsid w:val="0021408E"/>
    <w:rsid w:val="00217ACC"/>
    <w:rsid w:val="0023613D"/>
    <w:rsid w:val="00262566"/>
    <w:rsid w:val="00271D96"/>
    <w:rsid w:val="00285ED8"/>
    <w:rsid w:val="00295C11"/>
    <w:rsid w:val="00295CC9"/>
    <w:rsid w:val="002A0CF0"/>
    <w:rsid w:val="002A5EAA"/>
    <w:rsid w:val="002C1B5E"/>
    <w:rsid w:val="002C20BC"/>
    <w:rsid w:val="002D6F5B"/>
    <w:rsid w:val="002E7BE6"/>
    <w:rsid w:val="002F20CA"/>
    <w:rsid w:val="002F42E0"/>
    <w:rsid w:val="0031138C"/>
    <w:rsid w:val="00312B27"/>
    <w:rsid w:val="00315EA3"/>
    <w:rsid w:val="003260AA"/>
    <w:rsid w:val="0033042F"/>
    <w:rsid w:val="00331A73"/>
    <w:rsid w:val="0033304D"/>
    <w:rsid w:val="00343832"/>
    <w:rsid w:val="00343CB2"/>
    <w:rsid w:val="003503E4"/>
    <w:rsid w:val="00350591"/>
    <w:rsid w:val="003539C8"/>
    <w:rsid w:val="00370682"/>
    <w:rsid w:val="00384340"/>
    <w:rsid w:val="00387F54"/>
    <w:rsid w:val="003B7ADD"/>
    <w:rsid w:val="003C3359"/>
    <w:rsid w:val="003C3F2B"/>
    <w:rsid w:val="003C77BD"/>
    <w:rsid w:val="003D0908"/>
    <w:rsid w:val="003D3023"/>
    <w:rsid w:val="003F49EC"/>
    <w:rsid w:val="003F6258"/>
    <w:rsid w:val="00401D9B"/>
    <w:rsid w:val="00401DBD"/>
    <w:rsid w:val="00403890"/>
    <w:rsid w:val="00404A40"/>
    <w:rsid w:val="00412C6A"/>
    <w:rsid w:val="00414B64"/>
    <w:rsid w:val="00417702"/>
    <w:rsid w:val="0042241C"/>
    <w:rsid w:val="004273E8"/>
    <w:rsid w:val="00431170"/>
    <w:rsid w:val="004349D4"/>
    <w:rsid w:val="00435FDB"/>
    <w:rsid w:val="00462742"/>
    <w:rsid w:val="00462C66"/>
    <w:rsid w:val="00471119"/>
    <w:rsid w:val="004839A9"/>
    <w:rsid w:val="004942B8"/>
    <w:rsid w:val="004B19A1"/>
    <w:rsid w:val="004C0070"/>
    <w:rsid w:val="004D3049"/>
    <w:rsid w:val="004D3D21"/>
    <w:rsid w:val="004D4A91"/>
    <w:rsid w:val="004E7217"/>
    <w:rsid w:val="004E77F4"/>
    <w:rsid w:val="004F3D55"/>
    <w:rsid w:val="00506561"/>
    <w:rsid w:val="005136D0"/>
    <w:rsid w:val="00513A0F"/>
    <w:rsid w:val="0052276F"/>
    <w:rsid w:val="00532741"/>
    <w:rsid w:val="0053793B"/>
    <w:rsid w:val="005457C3"/>
    <w:rsid w:val="005555CC"/>
    <w:rsid w:val="00564BC3"/>
    <w:rsid w:val="00566DDA"/>
    <w:rsid w:val="00566E34"/>
    <w:rsid w:val="005670D0"/>
    <w:rsid w:val="00567C4D"/>
    <w:rsid w:val="005774D0"/>
    <w:rsid w:val="005B5DB2"/>
    <w:rsid w:val="005C0D53"/>
    <w:rsid w:val="005E44A5"/>
    <w:rsid w:val="005E7B89"/>
    <w:rsid w:val="005F26E9"/>
    <w:rsid w:val="006027EB"/>
    <w:rsid w:val="006115CF"/>
    <w:rsid w:val="00617F6A"/>
    <w:rsid w:val="00627FC1"/>
    <w:rsid w:val="0063188F"/>
    <w:rsid w:val="00641FBF"/>
    <w:rsid w:val="00650837"/>
    <w:rsid w:val="00662351"/>
    <w:rsid w:val="00667D39"/>
    <w:rsid w:val="00671765"/>
    <w:rsid w:val="006758D4"/>
    <w:rsid w:val="006810C0"/>
    <w:rsid w:val="006823D2"/>
    <w:rsid w:val="006962FA"/>
    <w:rsid w:val="006B1AF3"/>
    <w:rsid w:val="006C5DD7"/>
    <w:rsid w:val="006D7FAD"/>
    <w:rsid w:val="006E7903"/>
    <w:rsid w:val="006F0E8E"/>
    <w:rsid w:val="00702C40"/>
    <w:rsid w:val="00707FCC"/>
    <w:rsid w:val="0071046A"/>
    <w:rsid w:val="00715B79"/>
    <w:rsid w:val="007166D6"/>
    <w:rsid w:val="00724ED4"/>
    <w:rsid w:val="00727493"/>
    <w:rsid w:val="00762305"/>
    <w:rsid w:val="00766BDC"/>
    <w:rsid w:val="007710F6"/>
    <w:rsid w:val="00784A3C"/>
    <w:rsid w:val="007A05F9"/>
    <w:rsid w:val="007B3181"/>
    <w:rsid w:val="007E1C04"/>
    <w:rsid w:val="007E39F4"/>
    <w:rsid w:val="007E5C75"/>
    <w:rsid w:val="007E7B81"/>
    <w:rsid w:val="007F1A19"/>
    <w:rsid w:val="007F2FE6"/>
    <w:rsid w:val="007F57A8"/>
    <w:rsid w:val="007F61E6"/>
    <w:rsid w:val="00816704"/>
    <w:rsid w:val="00820885"/>
    <w:rsid w:val="00844FF2"/>
    <w:rsid w:val="00853952"/>
    <w:rsid w:val="00873D1C"/>
    <w:rsid w:val="008740AC"/>
    <w:rsid w:val="00883F3C"/>
    <w:rsid w:val="008C32A5"/>
    <w:rsid w:val="008D6DA5"/>
    <w:rsid w:val="008E2966"/>
    <w:rsid w:val="008E7B90"/>
    <w:rsid w:val="009111F0"/>
    <w:rsid w:val="00932ACC"/>
    <w:rsid w:val="009528BE"/>
    <w:rsid w:val="00955082"/>
    <w:rsid w:val="00962340"/>
    <w:rsid w:val="00973194"/>
    <w:rsid w:val="00975F7A"/>
    <w:rsid w:val="0098379F"/>
    <w:rsid w:val="00984376"/>
    <w:rsid w:val="009B3106"/>
    <w:rsid w:val="009D299D"/>
    <w:rsid w:val="009D4CC5"/>
    <w:rsid w:val="009E0B88"/>
    <w:rsid w:val="009E4D21"/>
    <w:rsid w:val="00A15D16"/>
    <w:rsid w:val="00A21E4F"/>
    <w:rsid w:val="00A2348D"/>
    <w:rsid w:val="00A259A2"/>
    <w:rsid w:val="00A30115"/>
    <w:rsid w:val="00A42CA5"/>
    <w:rsid w:val="00A658EE"/>
    <w:rsid w:val="00A81BBD"/>
    <w:rsid w:val="00A83FD4"/>
    <w:rsid w:val="00A85817"/>
    <w:rsid w:val="00A86171"/>
    <w:rsid w:val="00AA4E81"/>
    <w:rsid w:val="00AC2DEF"/>
    <w:rsid w:val="00AC7E7B"/>
    <w:rsid w:val="00AD41A8"/>
    <w:rsid w:val="00AD60D9"/>
    <w:rsid w:val="00AD6DE1"/>
    <w:rsid w:val="00B00006"/>
    <w:rsid w:val="00B15566"/>
    <w:rsid w:val="00B21F74"/>
    <w:rsid w:val="00B2468F"/>
    <w:rsid w:val="00B36CFE"/>
    <w:rsid w:val="00B6129A"/>
    <w:rsid w:val="00B62585"/>
    <w:rsid w:val="00B63B9A"/>
    <w:rsid w:val="00B72412"/>
    <w:rsid w:val="00B85918"/>
    <w:rsid w:val="00B91542"/>
    <w:rsid w:val="00BB1667"/>
    <w:rsid w:val="00BC3205"/>
    <w:rsid w:val="00BE35EF"/>
    <w:rsid w:val="00BE6DD4"/>
    <w:rsid w:val="00BF1B71"/>
    <w:rsid w:val="00BF76EC"/>
    <w:rsid w:val="00C061A3"/>
    <w:rsid w:val="00C25655"/>
    <w:rsid w:val="00C2622C"/>
    <w:rsid w:val="00C26F7A"/>
    <w:rsid w:val="00C35D56"/>
    <w:rsid w:val="00C36C23"/>
    <w:rsid w:val="00C80962"/>
    <w:rsid w:val="00C8526D"/>
    <w:rsid w:val="00C92616"/>
    <w:rsid w:val="00CA4705"/>
    <w:rsid w:val="00CA5CDE"/>
    <w:rsid w:val="00CA61D5"/>
    <w:rsid w:val="00CA697D"/>
    <w:rsid w:val="00CB3107"/>
    <w:rsid w:val="00CB3493"/>
    <w:rsid w:val="00CC3405"/>
    <w:rsid w:val="00CD2E8E"/>
    <w:rsid w:val="00CF0DEE"/>
    <w:rsid w:val="00CF249F"/>
    <w:rsid w:val="00CF58BB"/>
    <w:rsid w:val="00D10F63"/>
    <w:rsid w:val="00D22C4D"/>
    <w:rsid w:val="00D22DF6"/>
    <w:rsid w:val="00D474B2"/>
    <w:rsid w:val="00D7675D"/>
    <w:rsid w:val="00D8629A"/>
    <w:rsid w:val="00D90EF9"/>
    <w:rsid w:val="00D9175A"/>
    <w:rsid w:val="00D95199"/>
    <w:rsid w:val="00DA6990"/>
    <w:rsid w:val="00DA70C7"/>
    <w:rsid w:val="00DD0154"/>
    <w:rsid w:val="00DD1099"/>
    <w:rsid w:val="00DD1630"/>
    <w:rsid w:val="00DD62E2"/>
    <w:rsid w:val="00DD6B7E"/>
    <w:rsid w:val="00DF4914"/>
    <w:rsid w:val="00E01B8B"/>
    <w:rsid w:val="00E04D89"/>
    <w:rsid w:val="00E16626"/>
    <w:rsid w:val="00E30DE6"/>
    <w:rsid w:val="00E37291"/>
    <w:rsid w:val="00E613D0"/>
    <w:rsid w:val="00E755F2"/>
    <w:rsid w:val="00E87AC5"/>
    <w:rsid w:val="00E97263"/>
    <w:rsid w:val="00EA36EC"/>
    <w:rsid w:val="00EB026A"/>
    <w:rsid w:val="00EB0A5D"/>
    <w:rsid w:val="00EB583B"/>
    <w:rsid w:val="00EB7BF6"/>
    <w:rsid w:val="00EC3B3D"/>
    <w:rsid w:val="00ED3CF5"/>
    <w:rsid w:val="00ED6987"/>
    <w:rsid w:val="00F01C7A"/>
    <w:rsid w:val="00F04F72"/>
    <w:rsid w:val="00F20BF8"/>
    <w:rsid w:val="00F420B9"/>
    <w:rsid w:val="00F4409B"/>
    <w:rsid w:val="00F57041"/>
    <w:rsid w:val="00F6496A"/>
    <w:rsid w:val="00F72D04"/>
    <w:rsid w:val="00F81674"/>
    <w:rsid w:val="00FB4E5A"/>
    <w:rsid w:val="00FB5AD6"/>
    <w:rsid w:val="00FC1B76"/>
    <w:rsid w:val="00FC7C28"/>
    <w:rsid w:val="00FD1CBF"/>
    <w:rsid w:val="00FE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-">
    <w:name w:val="Интернет-ссылка"/>
    <w:basedOn w:val="a0"/>
    <w:uiPriority w:val="99"/>
    <w:semiHidden/>
    <w:unhideWhenUsed/>
    <w:rsid w:val="00667D39"/>
    <w:rPr>
      <w:color w:val="0000FF"/>
      <w:u w:val="single"/>
    </w:rPr>
  </w:style>
  <w:style w:type="paragraph" w:customStyle="1" w:styleId="western">
    <w:name w:val="western"/>
    <w:basedOn w:val="a"/>
    <w:rsid w:val="00350591"/>
    <w:pPr>
      <w:spacing w:before="100" w:beforeAutospacing="1" w:after="142"/>
    </w:pPr>
    <w:rPr>
      <w:rFonts w:ascii="Liberation Serif" w:hAnsi="Liberation Serif" w:cs="Liberation Serif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FD1CB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asspkgtext-oehbr">
    <w:name w:val="tass_pkg_text-oehbr"/>
    <w:basedOn w:val="a0"/>
    <w:rsid w:val="00566DDA"/>
  </w:style>
  <w:style w:type="character" w:styleId="ab">
    <w:name w:val="Strong"/>
    <w:basedOn w:val="a0"/>
    <w:uiPriority w:val="22"/>
    <w:qFormat/>
    <w:rsid w:val="006E7903"/>
    <w:rPr>
      <w:b/>
      <w:bCs/>
    </w:rPr>
  </w:style>
  <w:style w:type="character" w:styleId="ac">
    <w:name w:val="Emphasis"/>
    <w:basedOn w:val="a0"/>
    <w:qFormat/>
    <w:rsid w:val="006E7903"/>
    <w:rPr>
      <w:i/>
      <w:iCs/>
    </w:rPr>
  </w:style>
  <w:style w:type="paragraph" w:customStyle="1" w:styleId="Style2">
    <w:name w:val="Style2"/>
    <w:basedOn w:val="a"/>
    <w:rsid w:val="0042241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3D21"/>
  </w:style>
  <w:style w:type="paragraph" w:customStyle="1" w:styleId="1">
    <w:name w:val="Текст1"/>
    <w:basedOn w:val="a"/>
    <w:rsid w:val="009E4D21"/>
    <w:pPr>
      <w:suppressAutoHyphens/>
      <w:spacing w:after="0" w:line="240" w:lineRule="auto"/>
    </w:pPr>
    <w:rPr>
      <w:rFonts w:ascii="Consolas" w:eastAsia="Calibri" w:hAnsi="Consolas" w:cs="Consolas"/>
      <w:kern w:val="2"/>
      <w:sz w:val="21"/>
      <w:szCs w:val="21"/>
      <w:lang w:eastAsia="zh-CN" w:bidi="hi-IN"/>
    </w:rPr>
  </w:style>
  <w:style w:type="paragraph" w:styleId="ad">
    <w:name w:val="List Paragraph"/>
    <w:basedOn w:val="a"/>
    <w:uiPriority w:val="34"/>
    <w:qFormat/>
    <w:rsid w:val="00883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gov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kk.rosreestr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3275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2</cp:revision>
  <cp:lastPrinted>2021-11-11T06:45:00Z</cp:lastPrinted>
  <dcterms:created xsi:type="dcterms:W3CDTF">2024-05-14T09:30:00Z</dcterms:created>
  <dcterms:modified xsi:type="dcterms:W3CDTF">2024-05-14T09:30:00Z</dcterms:modified>
</cp:coreProperties>
</file>