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8133E" w:rsidRDefault="0018133E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E6B" w:rsidRDefault="0018133E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Новеллы законодательства </w:t>
      </w:r>
    </w:p>
    <w:p w:rsidR="0018133E" w:rsidRPr="00022F20" w:rsidRDefault="0018133E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8133E" w:rsidRPr="0018133E" w:rsidRDefault="0018133E" w:rsidP="0018133E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18133E">
        <w:rPr>
          <w:rFonts w:ascii="Segoe UI" w:hAnsi="Segoe UI" w:cs="Segoe UI"/>
          <w:iCs/>
          <w:szCs w:val="24"/>
        </w:rPr>
        <w:t>Управление Карельского Росреестра информирует, что 01.04.2023 вступит в силу</w:t>
      </w:r>
      <w:r w:rsidRPr="0018133E">
        <w:rPr>
          <w:rFonts w:ascii="Segoe UI" w:hAnsi="Segoe UI" w:cs="Segoe UI"/>
          <w:szCs w:val="24"/>
        </w:rPr>
        <w:t xml:space="preserve"> Федеральный закон от 19.12.2023 N 608-ФЗ «О внесении изменений в Жилищный кодекс Российской Федерации и Федеральный закон "О государственной регистрации недвижимости», </w:t>
      </w:r>
      <w:r w:rsidRPr="0018133E">
        <w:rPr>
          <w:rFonts w:ascii="Segoe UI" w:hAnsi="Segoe UI" w:cs="Segoe UI"/>
          <w:iCs/>
          <w:szCs w:val="24"/>
        </w:rPr>
        <w:t xml:space="preserve">направленный на устранение правовой неопределенности в вопросах, связанных с узакониванием перепланировки, а также переводом помещения </w:t>
      </w:r>
      <w:proofErr w:type="gramStart"/>
      <w:r w:rsidRPr="0018133E">
        <w:rPr>
          <w:rFonts w:ascii="Segoe UI" w:hAnsi="Segoe UI" w:cs="Segoe UI"/>
          <w:iCs/>
          <w:szCs w:val="24"/>
        </w:rPr>
        <w:t>из</w:t>
      </w:r>
      <w:proofErr w:type="gramEnd"/>
      <w:r w:rsidRPr="0018133E">
        <w:rPr>
          <w:rFonts w:ascii="Segoe UI" w:hAnsi="Segoe UI" w:cs="Segoe UI"/>
          <w:iCs/>
          <w:szCs w:val="24"/>
        </w:rPr>
        <w:t xml:space="preserve"> жилого в нежилое.</w:t>
      </w:r>
    </w:p>
    <w:p w:rsidR="0018133E" w:rsidRPr="0018133E" w:rsidRDefault="0018133E" w:rsidP="0018133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18133E">
        <w:rPr>
          <w:rFonts w:ascii="Segoe UI" w:hAnsi="Segoe UI" w:cs="Segoe UI"/>
          <w:iCs/>
          <w:szCs w:val="24"/>
        </w:rPr>
        <w:t>Законом установлено:</w:t>
      </w:r>
    </w:p>
    <w:p w:rsidR="0018133E" w:rsidRPr="0018133E" w:rsidRDefault="0018133E" w:rsidP="0018133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18133E">
        <w:rPr>
          <w:rFonts w:ascii="Segoe UI" w:hAnsi="Segoe UI" w:cs="Segoe UI"/>
          <w:iCs/>
          <w:szCs w:val="24"/>
        </w:rPr>
        <w:t>- с какого момента считается завершенной перепланировка, а также изменение назначения помещения;</w:t>
      </w:r>
    </w:p>
    <w:p w:rsidR="0018133E" w:rsidRPr="0018133E" w:rsidRDefault="0018133E" w:rsidP="0018133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18133E">
        <w:rPr>
          <w:rFonts w:ascii="Segoe UI" w:hAnsi="Segoe UI" w:cs="Segoe UI"/>
          <w:iCs/>
          <w:szCs w:val="24"/>
        </w:rPr>
        <w:t>- перечень документов, подтверждающих завершение перепланировки и переустройства помещений;</w:t>
      </w:r>
    </w:p>
    <w:p w:rsidR="0018133E" w:rsidRPr="0018133E" w:rsidRDefault="0018133E" w:rsidP="0018133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18133E">
        <w:rPr>
          <w:rFonts w:ascii="Segoe UI" w:hAnsi="Segoe UI" w:cs="Segoe UI"/>
          <w:iCs/>
          <w:szCs w:val="24"/>
        </w:rPr>
        <w:t>- после перепланировки необходимо внести соответствующие сведения в ЕГРН или провести государственный кадастровый учёт и регистрацию права на образованные помещения.</w:t>
      </w:r>
    </w:p>
    <w:p w:rsidR="0018133E" w:rsidRPr="0018133E" w:rsidRDefault="0018133E" w:rsidP="0018133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18133E">
        <w:rPr>
          <w:rFonts w:ascii="Segoe UI" w:hAnsi="Segoe UI" w:cs="Segoe UI"/>
          <w:iCs/>
          <w:szCs w:val="24"/>
        </w:rPr>
        <w:t>Понятие "перепланировка помещения в многоквартирном доме" изложено в новой редакции. Прописано, что является результатом таких работ, а также, что после перепланировки необходимо внести соответствующие сведения в ЕГРН или провести государственный кадастровый учёт и регистрацию права на образованные помещения.</w:t>
      </w:r>
    </w:p>
    <w:p w:rsidR="0018133E" w:rsidRPr="0018133E" w:rsidRDefault="0018133E" w:rsidP="0018133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18133E">
        <w:rPr>
          <w:rFonts w:ascii="Segoe UI" w:hAnsi="Segoe UI" w:cs="Segoe UI"/>
          <w:iCs/>
          <w:szCs w:val="24"/>
        </w:rPr>
        <w:t>Также в случае оформления перепланировки заявитель должен будет предоставить технический план в тот орган, который рассматривает его пакет документов после завершения работ. Это избавит заявителя от отдельного обращения в Росреестр для внесения сведений в ЕГРН.</w:t>
      </w:r>
    </w:p>
    <w:p w:rsidR="0018133E" w:rsidRPr="0018133E" w:rsidRDefault="0018133E" w:rsidP="0018133E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18133E">
        <w:rPr>
          <w:rFonts w:ascii="Segoe UI" w:hAnsi="Segoe UI" w:cs="Segoe UI"/>
          <w:iCs/>
          <w:szCs w:val="24"/>
        </w:rPr>
        <w:t xml:space="preserve">"Заявителю после завершения перепланировки больше не нужно будет тратить время, чтобы предоставить в Росреестр документы для внесения сведений в ЕГРН. </w:t>
      </w:r>
      <w:proofErr w:type="gramStart"/>
      <w:r w:rsidRPr="0018133E">
        <w:rPr>
          <w:rFonts w:ascii="Segoe UI" w:hAnsi="Segoe UI" w:cs="Segoe UI"/>
          <w:iCs/>
          <w:szCs w:val="24"/>
        </w:rPr>
        <w:t>За него это сделают органы местного самоуправления - после утверждения акта приемочной комиссии они теперь будут обязаны самостоятельно подавать в орган регистрации прав заявления о государственном кадастровом учёте изменений в с</w:t>
      </w:r>
      <w:r w:rsidR="003B3725">
        <w:rPr>
          <w:rFonts w:ascii="Segoe UI" w:hAnsi="Segoe UI" w:cs="Segoe UI"/>
          <w:iCs/>
          <w:szCs w:val="24"/>
        </w:rPr>
        <w:t>ведениях ЕГРН о границах и (или</w:t>
      </w:r>
      <w:r w:rsidRPr="0018133E">
        <w:rPr>
          <w:rFonts w:ascii="Segoe UI" w:hAnsi="Segoe UI" w:cs="Segoe UI"/>
          <w:iCs/>
          <w:szCs w:val="24"/>
        </w:rPr>
        <w:t>) площади помещений, или осуществление государственного кадастрового учета и государственной регистрации права на образованные помещения", - отметила заместитель руководителя Карельского Управления Росреестра Т.Н. Полякова.</w:t>
      </w:r>
      <w:proofErr w:type="gramEnd"/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E03F95" w:rsidRDefault="00C9603F" w:rsidP="00E03F95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A6860" w:rsidRDefault="00AA686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9603F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5C6" w:rsidRDefault="002F75C6" w:rsidP="00CB5FB6">
      <w:r>
        <w:separator/>
      </w:r>
    </w:p>
  </w:endnote>
  <w:endnote w:type="continuationSeparator" w:id="1">
    <w:p w:rsidR="002F75C6" w:rsidRDefault="002F75C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5C6" w:rsidRDefault="002F75C6" w:rsidP="00CB5FB6">
      <w:r>
        <w:separator/>
      </w:r>
    </w:p>
  </w:footnote>
  <w:footnote w:type="continuationSeparator" w:id="1">
    <w:p w:rsidR="002F75C6" w:rsidRDefault="002F75C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133E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865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372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D3EA8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60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9603F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Prilipko</cp:lastModifiedBy>
  <cp:revision>6</cp:revision>
  <cp:lastPrinted>2023-12-11T12:34:00Z</cp:lastPrinted>
  <dcterms:created xsi:type="dcterms:W3CDTF">2023-12-11T12:44:00Z</dcterms:created>
  <dcterms:modified xsi:type="dcterms:W3CDTF">2023-12-27T11:15:00Z</dcterms:modified>
</cp:coreProperties>
</file>