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outlineLvl w:val="0"/>
        <w:rPr>
          <w:rFonts w:ascii="Segoe UI" w:hAnsi="Segoe UI" w:cs="Segoe UI"/>
          <w:b/>
          <w:sz w:val="32"/>
          <w:szCs w:val="32"/>
          <w:shd w:fill="FFFFFF" w:val="clear"/>
        </w:rPr>
      </w:pPr>
      <w:r>
        <w:rPr>
          <w:rFonts w:cs="Segoe UI" w:ascii="Segoe UI" w:hAnsi="Segoe UI"/>
          <w:b/>
          <w:sz w:val="32"/>
          <w:szCs w:val="32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ascii="Segoe UI" w:hAnsi="Segoe UI" w:cs="Segoe UI"/>
          <w:b/>
          <w:sz w:val="32"/>
          <w:szCs w:val="32"/>
          <w:shd w:fill="FFFFFF" w:val="clear"/>
        </w:rPr>
      </w:pPr>
      <w:r>
        <w:rPr>
          <w:rFonts w:cs="Segoe UI" w:ascii="Segoe UI" w:hAnsi="Segoe UI"/>
          <w:b/>
          <w:sz w:val="32"/>
          <w:szCs w:val="32"/>
          <w:shd w:fill="FFFFFF" w:val="clear"/>
        </w:rPr>
      </w:r>
    </w:p>
    <w:p>
      <w:pPr>
        <w:pStyle w:val="Normal"/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cs="Segoe UI" w:ascii="Segoe UI" w:hAnsi="Segoe UI"/>
          <w:b/>
          <w:sz w:val="32"/>
          <w:szCs w:val="32"/>
        </w:rPr>
        <w:t>О лесничествах в Едином государственном реестре недвижимости</w:t>
      </w:r>
    </w:p>
    <w:p>
      <w:pPr>
        <w:pStyle w:val="Normal"/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cs="Segoe UI" w:ascii="Segoe UI" w:hAnsi="Segoe UI"/>
          <w:b/>
          <w:sz w:val="32"/>
          <w:szCs w:val="32"/>
        </w:rPr>
      </w:r>
    </w:p>
    <w:p>
      <w:pPr>
        <w:pStyle w:val="Normal"/>
        <w:ind w:firstLine="709"/>
        <w:jc w:val="both"/>
        <w:rPr>
          <w:rFonts w:ascii="Segoe UI" w:hAnsi="Segoe UI" w:eastAsia="Cambria" w:cs="Segoe UI" w:eastAsiaTheme="minorHAnsi"/>
          <w:szCs w:val="24"/>
          <w:lang w:eastAsia="en-US"/>
        </w:rPr>
      </w:pPr>
      <w:r>
        <w:rPr>
          <w:rFonts w:eastAsia="Cambria" w:cs="Segoe UI" w:ascii="Segoe UI" w:hAnsi="Segoe UI" w:eastAsiaTheme="minorHAnsi"/>
          <w:szCs w:val="24"/>
          <w:lang w:eastAsia="en-US"/>
        </w:rPr>
        <w:t>Единый государственный реестр недвижимости (ЕГРН) продолжает наполняться сведениями о границах лесничеств.</w:t>
      </w:r>
    </w:p>
    <w:p>
      <w:pPr>
        <w:pStyle w:val="Normal"/>
        <w:ind w:firstLine="709"/>
        <w:jc w:val="both"/>
        <w:rPr>
          <w:rFonts w:ascii="Segoe UI" w:hAnsi="Segoe UI" w:eastAsia="Cambria" w:cs="Segoe UI" w:eastAsiaTheme="minorHAnsi"/>
          <w:szCs w:val="24"/>
          <w:lang w:eastAsia="en-US"/>
        </w:rPr>
      </w:pPr>
      <w:hyperlink r:id="rId2">
        <w:r>
          <w:rPr>
            <w:rStyle w:val="-"/>
            <w:rFonts w:eastAsia="Cambria" w:cs="Segoe UI" w:ascii="Segoe UI" w:hAnsi="Segoe UI" w:eastAsiaTheme="minorHAnsi"/>
            <w:szCs w:val="24"/>
            <w:lang w:eastAsia="en-US"/>
          </w:rPr>
          <w:t>Управление Росреестра по Республике Карелия</w:t>
        </w:r>
      </w:hyperlink>
      <w:r>
        <w:rPr>
          <w:rFonts w:eastAsia="Cambria" w:cs="Segoe UI" w:ascii="Segoe UI" w:hAnsi="Segoe UI" w:eastAsiaTheme="minorHAnsi"/>
          <w:szCs w:val="24"/>
          <w:lang w:eastAsia="en-US"/>
        </w:rPr>
        <w:t xml:space="preserve"> сообщает, что на 1 июня 2023 года в ЕГРН внесены границы 15 из 17 лесничеств Республики Карелия: Беломорское, Калевальское, Кемское, Кондопожское, Костомукшское, Лоухское, Медвежьегорское, Муезерское, Олонецкое, Питкярантское, Пряжинское, Пудожское, Сегежское, Сортавальское, Суоярвское.</w:t>
      </w:r>
    </w:p>
    <w:p>
      <w:pPr>
        <w:pStyle w:val="Normal"/>
        <w:ind w:firstLine="709"/>
        <w:jc w:val="both"/>
        <w:rPr>
          <w:rFonts w:ascii="Segoe UI" w:hAnsi="Segoe UI" w:eastAsia="Cambria" w:cs="Segoe UI" w:eastAsiaTheme="minorHAnsi"/>
          <w:szCs w:val="24"/>
          <w:lang w:eastAsia="en-US"/>
        </w:rPr>
      </w:pPr>
      <w:r>
        <w:rPr>
          <w:rFonts w:eastAsia="Cambria" w:cs="Segoe UI" w:ascii="Segoe UI" w:hAnsi="Segoe UI" w:eastAsiaTheme="minorHAnsi"/>
          <w:szCs w:val="24"/>
          <w:lang w:eastAsia="en-US"/>
        </w:rPr>
        <w:t>До конца года Росреестром и Рослесхозом запланировано внесение сведений о границах Прионежского и Лахденпохского лесничеств.</w:t>
      </w:r>
    </w:p>
    <w:p>
      <w:pPr>
        <w:pStyle w:val="Normal"/>
        <w:ind w:firstLine="709"/>
        <w:jc w:val="both"/>
        <w:rPr>
          <w:rFonts w:ascii="Segoe UI" w:hAnsi="Segoe UI" w:eastAsia="Cambria" w:cs="Segoe UI" w:eastAsiaTheme="minorHAnsi"/>
          <w:szCs w:val="24"/>
          <w:lang w:eastAsia="en-US"/>
        </w:rPr>
      </w:pPr>
      <w:r>
        <w:rPr>
          <w:rFonts w:eastAsia="Cambria" w:cs="Segoe UI" w:ascii="Segoe UI" w:hAnsi="Segoe UI" w:eastAsiaTheme="minorHAnsi"/>
          <w:szCs w:val="24"/>
          <w:lang w:eastAsia="en-US"/>
        </w:rPr>
        <w:t>По мнению заместителя министра природных ресурсов и экологии Республики Карелия Сергея Шарлаева: «Отражение в ЕГРН границ лесничеств позволяет использовать информационный ресурс ЕГРН для реализации целей и задач министерства более полноценно, поскольку описание границ в координатах позволяет увидеть местоположение границ лесничеств относительно учтенных в ЕГРН земельных и лесных участков».</w:t>
      </w:r>
    </w:p>
    <w:p>
      <w:pPr>
        <w:pStyle w:val="Normal"/>
        <w:ind w:firstLine="709"/>
        <w:jc w:val="both"/>
        <w:rPr>
          <w:rFonts w:ascii="Segoe UI" w:hAnsi="Segoe UI" w:eastAsia="Cambria" w:cs="Segoe UI" w:eastAsiaTheme="minorHAnsi"/>
          <w:szCs w:val="24"/>
          <w:lang w:eastAsia="en-US"/>
        </w:rPr>
      </w:pPr>
      <w:r>
        <w:rPr>
          <w:rFonts w:eastAsia="Cambria" w:cs="Segoe UI" w:ascii="Segoe UI" w:hAnsi="Segoe UI" w:eastAsiaTheme="minorHAnsi"/>
          <w:szCs w:val="24"/>
          <w:lang w:eastAsia="en-US"/>
        </w:rPr>
        <w:t>Актуальную информацию о координатном описании границ лесничеств можно узнать, заказав выписку из ЕГРН о лесничестве или кадастровый план территории (приложения N 9 № 13 к Приказу Росреестра от 04.09.2020 N П/0329.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ascii="Segoe UI" w:hAnsi="Segoe UI" w:cs="Segoe UI"/>
          <w:szCs w:val="24"/>
          <w:shd w:fill="FFFFFF" w:val="clear"/>
        </w:rPr>
      </w:pPr>
      <w:r>
        <w:rPr>
          <w:rFonts w:cs="Segoe UI" w:ascii="Segoe UI" w:hAnsi="Segoe UI"/>
          <w:szCs w:val="24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 w:cs="Segoe UI"/>
          <w:szCs w:val="24"/>
          <w:shd w:fill="FFFFFF" w:val="clear"/>
        </w:rPr>
      </w:pPr>
      <w:r>
        <w:rPr>
          <w:rFonts w:cs="Segoe UI" w:ascii="Segoe UI" w:hAnsi="Segoe UI"/>
          <w:szCs w:val="24"/>
          <w:shd w:fill="FFFFFF" w:val="clear"/>
        </w:rPr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>
      <w:pPr>
        <w:pStyle w:val="Normal"/>
        <w:widowControl w:val="false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>
      <w:pPr>
        <w:pStyle w:val="Normal"/>
        <w:numPr>
          <w:ilvl w:val="0"/>
          <w:numId w:val="0"/>
        </w:numPr>
        <w:ind w:firstLine="567"/>
        <w:jc w:val="right"/>
        <w:outlineLvl w:val="0"/>
        <w:rPr/>
      </w:pPr>
      <w:hyperlink r:id="rId3">
        <w:r>
          <w:rPr>
            <w:rStyle w:val="-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  <w:highlight w:val="white"/>
        </w:rPr>
        <w:t> </w:t>
      </w:r>
      <w:hyperlink r:id="rId4">
        <w:r>
          <w:rPr>
            <w:rStyle w:val="-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>
      <w:pPr>
        <w:pStyle w:val="Normal"/>
        <w:numPr>
          <w:ilvl w:val="0"/>
          <w:numId w:val="0"/>
        </w:num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</w:r>
    </w:p>
    <w:p>
      <w:pPr>
        <w:pStyle w:val="Normal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  <w:t>Контакты для СМИ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eastAsia="Calibri" w:cs="Segoe UI" w:ascii="Segoe UI" w:hAnsi="Segoe UI"/>
          <w:sz w:val="18"/>
          <w:szCs w:val="18"/>
        </w:rPr>
        <w:t>Пресс-служба Управления Росреестра по Республике Карелия</w:t>
      </w:r>
    </w:p>
    <w:p>
      <w:pPr>
        <w:pStyle w:val="Normal"/>
        <w:rPr/>
      </w:pPr>
      <w:r>
        <w:rPr>
          <w:rFonts w:cs="Segoe UI" w:ascii="Segoe UI" w:hAnsi="Segoe UI"/>
          <w:sz w:val="18"/>
          <w:szCs w:val="18"/>
        </w:rPr>
        <w:t>8 (8142) 76 29 48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hyperlink r:id="rId5">
        <w:r>
          <w:rPr>
            <w:rStyle w:val="-"/>
          </w:rPr>
          <w:t xml:space="preserve"> </w:t>
        </w:r>
        <w:r>
          <w:rPr>
            <w:rStyle w:val="-"/>
            <w:rFonts w:cs="Segoe UI" w:ascii="Segoe UI" w:hAnsi="Segoe UI"/>
            <w:sz w:val="18"/>
            <w:szCs w:val="18"/>
          </w:rPr>
          <w:t>A.Vorobeva@rosreg.karelia.ru</w:t>
        </w:r>
        <w:r>
          <w:rPr>
            <w:rStyle w:val="-"/>
          </w:rPr>
          <w:t xml:space="preserve"> </w:t>
        </w:r>
      </w:hyperlink>
      <w:r>
        <w:rPr>
          <w:rFonts w:cs="Segoe UI" w:ascii="Segoe UI" w:hAnsi="Segoe UI"/>
          <w:sz w:val="18"/>
          <w:szCs w:val="18"/>
        </w:rPr>
        <w:t xml:space="preserve"> </w:t>
      </w:r>
    </w:p>
    <w:p>
      <w:pPr>
        <w:pStyle w:val="Normal"/>
        <w:rPr>
          <w:rFonts w:ascii="Segoe UI" w:hAnsi="Segoe UI" w:cs="Segoe UI"/>
          <w:b/>
          <w:szCs w:val="24"/>
        </w:rPr>
      </w:pPr>
      <w:r>
        <w:rPr>
          <w:rFonts w:cs="Segoe UI" w:ascii="Segoe UI" w:hAnsi="Segoe UI"/>
          <w:sz w:val="18"/>
          <w:szCs w:val="18"/>
        </w:rPr>
        <w:t>185910, г. Петрозаводск, ул. Красная, д. 31</w:t>
      </w:r>
    </w:p>
    <w:sectPr>
      <w:headerReference w:type="default" r:id="rId6"/>
      <w:type w:val="nextPage"/>
      <w:pgSz w:w="11906" w:h="16838"/>
      <w:pgMar w:left="1134" w:right="991" w:gutter="0" w:header="567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Segoe UI" w:hAnsi="Segoe UI"/>
        <w:b/>
        <w:sz w:val="32"/>
      </w:rPr>
    </w:pPr>
    <w:r>
      <w:rPr/>
      <w:drawing>
        <wp:inline distT="0" distB="0" distL="0" distR="0">
          <wp:extent cx="2441575" cy="857250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  <w:tab/>
      <w:tab/>
      <w:tab/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rsid w:val="00cb5fb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Normal"/>
    <w:link w:val="22"/>
    <w:uiPriority w:val="9"/>
    <w:qFormat/>
    <w:rsid w:val="00cb5fb6"/>
    <w:pPr>
      <w:widowControl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rsid w:val="00cb5fb6"/>
    <w:pPr>
      <w:widowControl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rsid w:val="00cb5fb6"/>
    <w:pPr>
      <w:widowControl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rsid w:val="00cb5fb6"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sid w:val="00cb5fb6"/>
    <w:rPr>
      <w:rFonts w:ascii="Times New Roman" w:hAnsi="Times New Roman"/>
      <w:sz w:val="24"/>
    </w:rPr>
  </w:style>
  <w:style w:type="character" w:styleId="21" w:customStyle="1">
    <w:name w:val="Оглавление 2 Знак"/>
    <w:qFormat/>
    <w:rsid w:val="00cb5fb6"/>
    <w:rPr/>
  </w:style>
  <w:style w:type="character" w:styleId="41" w:customStyle="1">
    <w:name w:val="Оглавление 4 Знак"/>
    <w:qFormat/>
    <w:rsid w:val="00cb5fb6"/>
    <w:rPr/>
  </w:style>
  <w:style w:type="character" w:styleId="6" w:customStyle="1">
    <w:name w:val="Оглавление 6 Знак"/>
    <w:qFormat/>
    <w:rsid w:val="00cb5fb6"/>
    <w:rPr/>
  </w:style>
  <w:style w:type="character" w:styleId="7" w:customStyle="1">
    <w:name w:val="Оглавление 7 Знак"/>
    <w:qFormat/>
    <w:rsid w:val="00cb5fb6"/>
    <w:rPr/>
  </w:style>
  <w:style w:type="character" w:styleId="31" w:customStyle="1">
    <w:name w:val="Заголовок 3 Знак"/>
    <w:qFormat/>
    <w:rsid w:val="00cb5fb6"/>
    <w:rPr>
      <w:rFonts w:ascii="XO Thames" w:hAnsi="XO Thames"/>
      <w:b/>
      <w:i/>
      <w:color w:val="000000"/>
    </w:rPr>
  </w:style>
  <w:style w:type="character" w:styleId="Articledecorationfirst" w:customStyle="1">
    <w:name w:val="article_decoration_first"/>
    <w:basedOn w:val="11"/>
    <w:link w:val="Articledecorationfirst1"/>
    <w:qFormat/>
    <w:rsid w:val="00cb5fb6"/>
    <w:rPr>
      <w:rFonts w:ascii="Times New Roman" w:hAnsi="Times New Roman"/>
      <w:sz w:val="24"/>
    </w:rPr>
  </w:style>
  <w:style w:type="character" w:styleId="Strong">
    <w:name w:val="Strong"/>
    <w:basedOn w:val="DefaultParagraphFont"/>
    <w:link w:val="14"/>
    <w:qFormat/>
    <w:rsid w:val="00cb5fb6"/>
    <w:rPr>
      <w:b/>
    </w:rPr>
  </w:style>
  <w:style w:type="character" w:styleId="Style9" w:customStyle="1">
    <w:name w:val="Текст выноски Знак"/>
    <w:basedOn w:val="11"/>
    <w:link w:val="BalloonText"/>
    <w:qFormat/>
    <w:rsid w:val="00cb5fb6"/>
    <w:rPr>
      <w:rFonts w:ascii="Tahoma" w:hAnsi="Tahoma"/>
      <w:sz w:val="16"/>
    </w:rPr>
  </w:style>
  <w:style w:type="character" w:styleId="ConsPlusNormal" w:customStyle="1">
    <w:name w:val="ConsPlusNormal"/>
    <w:link w:val="ConsPlusNormal1"/>
    <w:qFormat/>
    <w:rsid w:val="00cb5fb6"/>
    <w:rPr>
      <w:rFonts w:ascii="Arial" w:hAnsi="Arial"/>
    </w:rPr>
  </w:style>
  <w:style w:type="character" w:styleId="32" w:customStyle="1">
    <w:name w:val="Оглавление 3 Знак"/>
    <w:qFormat/>
    <w:rsid w:val="00cb5fb6"/>
    <w:rPr/>
  </w:style>
  <w:style w:type="character" w:styleId="Style10">
    <w:name w:val="FollowedHyperlink"/>
    <w:basedOn w:val="DefaultParagraphFont"/>
    <w:link w:val="15"/>
    <w:rsid w:val="00cb5fb6"/>
    <w:rPr>
      <w:color w:val="800080"/>
      <w:u w:val="single"/>
    </w:rPr>
  </w:style>
  <w:style w:type="character" w:styleId="51" w:customStyle="1">
    <w:name w:val="Заголовок 5 Знак"/>
    <w:qFormat/>
    <w:rsid w:val="00cb5fb6"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basedOn w:val="11"/>
    <w:qFormat/>
    <w:rsid w:val="00cb5fb6"/>
    <w:rPr>
      <w:rFonts w:ascii="Times New Roman" w:hAnsi="Times New Roman"/>
      <w:b/>
      <w:sz w:val="48"/>
    </w:rPr>
  </w:style>
  <w:style w:type="character" w:styleId="Style11" w:customStyle="1">
    <w:name w:val="Без интервала Знак"/>
    <w:link w:val="NoSpacing"/>
    <w:qFormat/>
    <w:rsid w:val="00cb5fb6"/>
    <w:rPr>
      <w:sz w:val="22"/>
    </w:rPr>
  </w:style>
  <w:style w:type="character" w:styleId="-">
    <w:name w:val="Hyperlink"/>
    <w:link w:val="16"/>
    <w:uiPriority w:val="99"/>
    <w:rsid w:val="00cb5fb6"/>
    <w:rPr>
      <w:color w:val="0000FF"/>
      <w:u w:val="single"/>
    </w:rPr>
  </w:style>
  <w:style w:type="character" w:styleId="Footnote" w:customStyle="1">
    <w:name w:val="Footnote"/>
    <w:basedOn w:val="11"/>
    <w:link w:val="Footnote1"/>
    <w:qFormat/>
    <w:rsid w:val="00cb5fb6"/>
    <w:rPr>
      <w:rFonts w:ascii="Times New Roman" w:hAnsi="Times New Roman"/>
      <w:sz w:val="20"/>
    </w:rPr>
  </w:style>
  <w:style w:type="character" w:styleId="13" w:customStyle="1">
    <w:name w:val="Оглавление 1 Знак"/>
    <w:qFormat/>
    <w:rsid w:val="00cb5fb6"/>
    <w:rPr>
      <w:rFonts w:ascii="XO Thames" w:hAnsi="XO Thames"/>
      <w:b/>
    </w:rPr>
  </w:style>
  <w:style w:type="character" w:styleId="HeaderandFooter" w:customStyle="1">
    <w:name w:val="Header and Footer"/>
    <w:qFormat/>
    <w:rsid w:val="00cb5fb6"/>
    <w:rPr>
      <w:rFonts w:ascii="XO Thames" w:hAnsi="XO Thames"/>
      <w:sz w:val="20"/>
    </w:rPr>
  </w:style>
  <w:style w:type="character" w:styleId="Style12" w:customStyle="1">
    <w:name w:val="Верхний колонтитул Знак"/>
    <w:basedOn w:val="11"/>
    <w:qFormat/>
    <w:rsid w:val="00cb5fb6"/>
    <w:rPr>
      <w:rFonts w:ascii="Calibri" w:hAnsi="Calibri"/>
      <w:sz w:val="22"/>
    </w:rPr>
  </w:style>
  <w:style w:type="character" w:styleId="9" w:customStyle="1">
    <w:name w:val="Оглавление 9 Знак"/>
    <w:qFormat/>
    <w:rsid w:val="00cb5fb6"/>
    <w:rPr/>
  </w:style>
  <w:style w:type="character" w:styleId="Style13" w:customStyle="1">
    <w:name w:val="Обычный (веб) Знак"/>
    <w:basedOn w:val="11"/>
    <w:link w:val="NormalWeb"/>
    <w:uiPriority w:val="99"/>
    <w:qFormat/>
    <w:rsid w:val="00cb5fb6"/>
    <w:rPr>
      <w:rFonts w:ascii="Times New Roman" w:hAnsi="Times New Roman"/>
      <w:sz w:val="24"/>
    </w:rPr>
  </w:style>
  <w:style w:type="character" w:styleId="8" w:customStyle="1">
    <w:name w:val="Оглавление 8 Знак"/>
    <w:qFormat/>
    <w:rsid w:val="00cb5fb6"/>
    <w:rPr/>
  </w:style>
  <w:style w:type="character" w:styleId="Style14" w:customStyle="1">
    <w:name w:val="Абзац списка Знак"/>
    <w:basedOn w:val="11"/>
    <w:link w:val="ListParagraph"/>
    <w:qFormat/>
    <w:rsid w:val="00cb5fb6"/>
    <w:rPr>
      <w:rFonts w:ascii="Times New Roman" w:hAnsi="Times New Roman"/>
      <w:sz w:val="24"/>
    </w:rPr>
  </w:style>
  <w:style w:type="character" w:styleId="52" w:customStyle="1">
    <w:name w:val="Оглавление 5 Знак"/>
    <w:qFormat/>
    <w:rsid w:val="00cb5fb6"/>
    <w:rPr/>
  </w:style>
  <w:style w:type="character" w:styleId="Style15" w:customStyle="1">
    <w:name w:val="Текст Знак"/>
    <w:basedOn w:val="11"/>
    <w:link w:val="PlainText"/>
    <w:qFormat/>
    <w:rsid w:val="00cb5fb6"/>
    <w:rPr>
      <w:rFonts w:ascii="Consolas" w:hAnsi="Consolas"/>
      <w:sz w:val="21"/>
    </w:rPr>
  </w:style>
  <w:style w:type="character" w:styleId="Style16" w:customStyle="1">
    <w:name w:val="Подзаголовок Знак"/>
    <w:qFormat/>
    <w:rsid w:val="00cb5fb6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sid w:val="00cb5fb6"/>
    <w:rPr/>
  </w:style>
  <w:style w:type="character" w:styleId="Style17" w:customStyle="1">
    <w:name w:val="Заголовок Знак"/>
    <w:qFormat/>
    <w:rsid w:val="00cb5fb6"/>
    <w:rPr>
      <w:rFonts w:ascii="XO Thames" w:hAnsi="XO Thames"/>
      <w:b/>
      <w:sz w:val="52"/>
    </w:rPr>
  </w:style>
  <w:style w:type="character" w:styleId="42" w:customStyle="1">
    <w:name w:val="Заголовок 4 Знак"/>
    <w:qFormat/>
    <w:rsid w:val="00cb5fb6"/>
    <w:rPr>
      <w:rFonts w:ascii="XO Thames" w:hAnsi="XO Thames"/>
      <w:b/>
      <w:color w:val="595959"/>
      <w:sz w:val="26"/>
    </w:rPr>
  </w:style>
  <w:style w:type="character" w:styleId="22" w:customStyle="1">
    <w:name w:val="Заголовок 2 Знак"/>
    <w:qFormat/>
    <w:rsid w:val="00cb5fb6"/>
    <w:rPr>
      <w:rFonts w:ascii="XO Thames" w:hAnsi="XO Thames"/>
      <w:b/>
      <w:color w:val="00A0FF"/>
      <w:sz w:val="26"/>
    </w:rPr>
  </w:style>
  <w:style w:type="character" w:styleId="Style18">
    <w:name w:val="Символ сноски"/>
    <w:basedOn w:val="DefaultParagraphFont"/>
    <w:link w:val="19"/>
    <w:qFormat/>
    <w:rsid w:val="00cb5fb6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Нижний колонтитул Знак"/>
    <w:basedOn w:val="11"/>
    <w:qFormat/>
    <w:rsid w:val="00cb5fb6"/>
    <w:rPr>
      <w:rFonts w:ascii="Times New Roman" w:hAnsi="Times New Roman"/>
      <w:sz w:val="24"/>
    </w:rPr>
  </w:style>
  <w:style w:type="character" w:styleId="211" w:customStyle="1">
    <w:name w:val="Основной текст (2) + 11"/>
    <w:basedOn w:val="DefaultParagraphFont"/>
    <w:qFormat/>
    <w:rsid w:val="00797fc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effect w:val="none"/>
      <w:lang w:val="ru-RU" w:eastAsia="ru-RU" w:bidi="ru-RU"/>
    </w:rPr>
  </w:style>
  <w:style w:type="character" w:styleId="Style21" w:customStyle="1">
    <w:name w:val="Подпись к таблице"/>
    <w:basedOn w:val="DefaultParagraphFont"/>
    <w:qFormat/>
    <w:rsid w:val="00797fc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color w:val="000000"/>
      <w:spacing w:val="0"/>
      <w:w w:val="100"/>
      <w:sz w:val="23"/>
      <w:szCs w:val="23"/>
      <w:u w:val="single"/>
      <w:lang w:val="ru-RU" w:eastAsia="ru-RU" w:bidi="ru-RU"/>
    </w:rPr>
  </w:style>
  <w:style w:type="character" w:styleId="FontStyle11" w:customStyle="1">
    <w:name w:val="Font Style11"/>
    <w:basedOn w:val="DefaultParagraphFont"/>
    <w:qFormat/>
    <w:rsid w:val="00987bac"/>
    <w:rPr>
      <w:rFonts w:ascii="Times New Roman" w:hAnsi="Times New Roman" w:cs="Times New Roman"/>
      <w:sz w:val="24"/>
      <w:szCs w:val="24"/>
    </w:rPr>
  </w:style>
  <w:style w:type="character" w:styleId="Style22" w:customStyle="1">
    <w:name w:val="Основной текст_"/>
    <w:basedOn w:val="DefaultParagraphFont"/>
    <w:link w:val="110"/>
    <w:qFormat/>
    <w:rsid w:val="00920237"/>
    <w:rPr>
      <w:rFonts w:ascii="Times New Roman" w:hAnsi="Times New Roman"/>
      <w:sz w:val="27"/>
      <w:szCs w:val="27"/>
      <w:shd w:fill="FFFFFF" w:val="clear"/>
    </w:rPr>
  </w:style>
  <w:style w:type="character" w:styleId="Style23">
    <w:name w:val="Emphasis"/>
    <w:basedOn w:val="DefaultParagraphFont"/>
    <w:uiPriority w:val="20"/>
    <w:qFormat/>
    <w:rsid w:val="007f44e1"/>
    <w:rPr>
      <w:i/>
      <w:iCs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Body Text"/>
    <w:basedOn w:val="Normal"/>
    <w:pPr>
      <w:spacing w:lineRule="auto" w:line="276" w:before="0" w:after="140"/>
    </w:pPr>
    <w:rPr/>
  </w:style>
  <w:style w:type="paragraph" w:styleId="Style26">
    <w:name w:val="List"/>
    <w:basedOn w:val="Style25"/>
    <w:pPr/>
    <w:rPr>
      <w:rFonts w:cs="Mang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23">
    <w:name w:val="TOC 2"/>
    <w:next w:val="Normal"/>
    <w:link w:val="21"/>
    <w:uiPriority w:val="39"/>
    <w:rsid w:val="00cb5fb6"/>
    <w:pPr>
      <w:widowControl/>
      <w:bidi w:val="0"/>
      <w:spacing w:before="0" w:after="0"/>
      <w:ind w:left="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rsid w:val="00cb5fb6"/>
    <w:pPr>
      <w:widowControl/>
      <w:bidi w:val="0"/>
      <w:spacing w:before="0" w:after="0"/>
      <w:ind w:left="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rsid w:val="00cb5fb6"/>
    <w:pPr>
      <w:widowControl/>
      <w:bidi w:val="0"/>
      <w:spacing w:before="0" w:after="0"/>
      <w:ind w:left="10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rsid w:val="00cb5fb6"/>
    <w:pPr>
      <w:widowControl/>
      <w:bidi w:val="0"/>
      <w:spacing w:before="0" w:after="0"/>
      <w:ind w:left="12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Articledecorationfirst1" w:customStyle="1">
    <w:name w:val="article_decoration_first"/>
    <w:basedOn w:val="Normal"/>
    <w:link w:val="Articledecorationfirst"/>
    <w:qFormat/>
    <w:rsid w:val="00cb5fb6"/>
    <w:pPr>
      <w:spacing w:beforeAutospacing="1" w:afterAutospacing="1"/>
    </w:pPr>
    <w:rPr/>
  </w:style>
  <w:style w:type="paragraph" w:styleId="14" w:customStyle="1">
    <w:name w:val="Строгий1"/>
    <w:basedOn w:val="18"/>
    <w:link w:val="Strong"/>
    <w:qFormat/>
    <w:rsid w:val="00cb5fb6"/>
    <w:pPr/>
    <w:rPr>
      <w:b/>
    </w:rPr>
  </w:style>
  <w:style w:type="paragraph" w:styleId="BalloonText">
    <w:name w:val="Balloon Text"/>
    <w:basedOn w:val="Normal"/>
    <w:link w:val="Style9"/>
    <w:qFormat/>
    <w:rsid w:val="00cb5fb6"/>
    <w:pPr/>
    <w:rPr>
      <w:rFonts w:ascii="Tahoma" w:hAnsi="Tahoma"/>
      <w:sz w:val="16"/>
    </w:rPr>
  </w:style>
  <w:style w:type="paragraph" w:styleId="ConsPlusNormal1" w:customStyle="1">
    <w:name w:val="ConsPlusNormal"/>
    <w:link w:val="ConsPlusNormal"/>
    <w:qFormat/>
    <w:rsid w:val="00cb5fb6"/>
    <w:pPr>
      <w:widowControl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rsid w:val="00cb5fb6"/>
    <w:pPr>
      <w:widowControl/>
      <w:bidi w:val="0"/>
      <w:spacing w:before="0" w:after="0"/>
      <w:ind w:left="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Просмотренная гиперссылка1"/>
    <w:basedOn w:val="18"/>
    <w:qFormat/>
    <w:rsid w:val="00cb5fb6"/>
    <w:pPr/>
    <w:rPr>
      <w:color w:val="800080"/>
      <w:u w:val="single"/>
    </w:rPr>
  </w:style>
  <w:style w:type="paragraph" w:styleId="NoSpacing">
    <w:name w:val="No Spacing"/>
    <w:link w:val="Style1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Гиперссылка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basedOn w:val="Normal"/>
    <w:link w:val="Footnote"/>
    <w:qFormat/>
    <w:rsid w:val="00cb5fb6"/>
    <w:pPr/>
    <w:rPr>
      <w:sz w:val="20"/>
    </w:rPr>
  </w:style>
  <w:style w:type="paragraph" w:styleId="17">
    <w:name w:val="TOC 1"/>
    <w:next w:val="Normal"/>
    <w:link w:val="13"/>
    <w:uiPriority w:val="39"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29" w:customStyle="1">
    <w:name w:val="Колонтитул"/>
    <w:qFormat/>
    <w:rsid w:val="00cb5fb6"/>
    <w:pPr>
      <w:widowControl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0">
    <w:name w:val="Header"/>
    <w:basedOn w:val="Normal"/>
    <w:link w:val="Style12"/>
    <w:rsid w:val="00cb5fb6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paragraph" w:styleId="91">
    <w:name w:val="TOC 9"/>
    <w:next w:val="Normal"/>
    <w:link w:val="9"/>
    <w:uiPriority w:val="39"/>
    <w:rsid w:val="00cb5fb6"/>
    <w:pPr>
      <w:widowControl/>
      <w:bidi w:val="0"/>
      <w:spacing w:before="0" w:after="0"/>
      <w:ind w:left="16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13"/>
    <w:uiPriority w:val="99"/>
    <w:qFormat/>
    <w:rsid w:val="00cb5fb6"/>
    <w:pPr>
      <w:spacing w:beforeAutospacing="1" w:afterAutospacing="1"/>
    </w:pPr>
    <w:rPr/>
  </w:style>
  <w:style w:type="paragraph" w:styleId="81">
    <w:name w:val="TOC 8"/>
    <w:next w:val="Normal"/>
    <w:link w:val="8"/>
    <w:uiPriority w:val="39"/>
    <w:rsid w:val="00cb5fb6"/>
    <w:pPr>
      <w:widowControl/>
      <w:bidi w:val="0"/>
      <w:spacing w:before="0" w:after="0"/>
      <w:ind w:left="14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Основной шрифт абзаца1"/>
    <w:qFormat/>
    <w:rsid w:val="00cb5fb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4"/>
    <w:uiPriority w:val="34"/>
    <w:qFormat/>
    <w:rsid w:val="00cb5fb6"/>
    <w:pPr>
      <w:spacing w:before="0" w:after="0"/>
      <w:ind w:left="720" w:hanging="0"/>
      <w:contextualSpacing/>
    </w:pPr>
    <w:rPr/>
  </w:style>
  <w:style w:type="paragraph" w:styleId="53">
    <w:name w:val="TOC 5"/>
    <w:next w:val="Normal"/>
    <w:link w:val="52"/>
    <w:uiPriority w:val="39"/>
    <w:rsid w:val="00cb5fb6"/>
    <w:pPr>
      <w:widowControl/>
      <w:bidi w:val="0"/>
      <w:spacing w:before="0" w:after="0"/>
      <w:ind w:left="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qFormat/>
    <w:rsid w:val="00cb5fb6"/>
    <w:pPr/>
    <w:rPr>
      <w:rFonts w:ascii="Consolas" w:hAnsi="Consolas"/>
      <w:sz w:val="21"/>
    </w:rPr>
  </w:style>
  <w:style w:type="paragraph" w:styleId="Style31">
    <w:name w:val="Subtitle"/>
    <w:next w:val="Normal"/>
    <w:link w:val="Style16"/>
    <w:uiPriority w:val="11"/>
    <w:qFormat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rsid w:val="00cb5fb6"/>
    <w:pPr>
      <w:widowControl/>
      <w:bidi w:val="0"/>
      <w:spacing w:before="0" w:after="0"/>
      <w:ind w:left="1800" w:hanging="0"/>
      <w:jc w:val="left"/>
    </w:pPr>
    <w:rPr>
      <w:rFonts w:ascii="Calibri" w:hAnsi="Calibri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32">
    <w:name w:val="Title"/>
    <w:next w:val="Normal"/>
    <w:link w:val="Style17"/>
    <w:uiPriority w:val="10"/>
    <w:qFormat/>
    <w:rsid w:val="00cb5fb6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19" w:customStyle="1">
    <w:name w:val="Знак сноски1"/>
    <w:basedOn w:val="18"/>
    <w:qFormat/>
    <w:rsid w:val="00cb5fb6"/>
    <w:pPr/>
    <w:rPr>
      <w:vertAlign w:val="superscript"/>
    </w:rPr>
  </w:style>
  <w:style w:type="paragraph" w:styleId="Style33">
    <w:name w:val="Footer"/>
    <w:basedOn w:val="Normal"/>
    <w:link w:val="Style20"/>
    <w:rsid w:val="00cb5fb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0" w:customStyle="1">
    <w:name w:val="Основной текст1"/>
    <w:basedOn w:val="Normal"/>
    <w:link w:val="Style22"/>
    <w:qFormat/>
    <w:rsid w:val="00920237"/>
    <w:pPr>
      <w:shd w:val="clear" w:color="auto" w:fill="FFFFFF"/>
      <w:spacing w:lineRule="exact" w:line="312" w:before="0" w:after="1320"/>
      <w:jc w:val="center"/>
    </w:pPr>
    <w:rPr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to10.rosreestr" TargetMode="External"/><Relationship Id="rId3" Type="http://schemas.openxmlformats.org/officeDocument/2006/relationships/hyperlink" Target="https://vk.com/feed?section=search&amp;q=%23&#1056;&#1086;&#1089;&#1088;&#1077;&#1077;&#1089;&#1090;&#1088;" TargetMode="External"/><Relationship Id="rId4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5" Type="http://schemas.openxmlformats.org/officeDocument/2006/relationships/hyperlink" Target="mailto:Bulavtseva@rosreg.karelia.ru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LibreOffice/7.5.4.2$Windows_X86_64 LibreOffice_project/36ccfdc35048b057fd9854c757a8b67ec53977b6</Application>
  <AppVersion>15.0000</AppVersion>
  <Pages>1</Pages>
  <Words>182</Words>
  <Characters>1335</Characters>
  <CharactersWithSpaces>1511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2023-06-13T09:29:00Z</dcterms:created>
  <dc:creator>Шипнягова Ольга Борисовна</dc:creator>
  <dc:description/>
  <dc:language>ru-RU</dc:language>
  <cp:lastModifiedBy>a.vorobeva</cp:lastModifiedBy>
  <cp:lastPrinted>2023-01-17T13:41:00Z</cp:lastPrinted>
  <dcterms:modified xsi:type="dcterms:W3CDTF">2023-06-16T06:10:00Z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