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B58D6" w:rsidRDefault="00BF301A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  <w:proofErr w:type="gramStart"/>
      <w:r w:rsidRPr="00BF301A"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 w:rsidRPr="00BF301A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Pr="00BF301A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Pr="00BF301A">
        <w:rPr>
          <w:rFonts w:ascii="Segoe UI" w:hAnsi="Segoe UI" w:cs="Segoe UI"/>
          <w:b/>
          <w:sz w:val="32"/>
          <w:szCs w:val="32"/>
        </w:rPr>
        <w:t xml:space="preserve"> напоминает об электронных услугах ведомства!</w:t>
      </w:r>
    </w:p>
    <w:p w:rsidR="00BF301A" w:rsidRPr="00BF301A" w:rsidRDefault="00BF301A" w:rsidP="00CB58D6">
      <w:pPr>
        <w:ind w:left="-993" w:right="-284"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BF301A" w:rsidRPr="00BF301A" w:rsidRDefault="00BF301A" w:rsidP="00BF301A">
      <w:pPr>
        <w:pStyle w:val="ac"/>
        <w:shd w:val="clear" w:color="auto" w:fill="FFFFFF"/>
        <w:spacing w:beforeAutospacing="0" w:afterAutospacing="0" w:line="360" w:lineRule="auto"/>
        <w:ind w:firstLine="709"/>
        <w:jc w:val="both"/>
        <w:rPr>
          <w:rFonts w:ascii="Segoe UI" w:hAnsi="Segoe UI" w:cs="Segoe UI"/>
          <w:color w:val="2C2D2E"/>
          <w:szCs w:val="24"/>
        </w:rPr>
      </w:pPr>
      <w:r w:rsidRPr="00BF301A">
        <w:rPr>
          <w:rFonts w:ascii="Segoe UI" w:hAnsi="Segoe UI" w:cs="Segoe UI"/>
          <w:color w:val="2C2D2E"/>
          <w:szCs w:val="24"/>
        </w:rPr>
        <w:t>В цел</w:t>
      </w:r>
      <w:r>
        <w:rPr>
          <w:rFonts w:ascii="Segoe UI" w:hAnsi="Segoe UI" w:cs="Segoe UI"/>
          <w:color w:val="2C2D2E"/>
          <w:szCs w:val="24"/>
        </w:rPr>
        <w:t xml:space="preserve">ях повышения качества оказания </w:t>
      </w:r>
      <w:proofErr w:type="spellStart"/>
      <w:r>
        <w:rPr>
          <w:rFonts w:ascii="Segoe UI" w:hAnsi="Segoe UI" w:cs="Segoe UI"/>
          <w:color w:val="2C2D2E"/>
          <w:szCs w:val="24"/>
        </w:rPr>
        <w:t>г</w:t>
      </w:r>
      <w:r w:rsidRPr="00BF301A">
        <w:rPr>
          <w:rFonts w:ascii="Segoe UI" w:hAnsi="Segoe UI" w:cs="Segoe UI"/>
          <w:color w:val="2C2D2E"/>
          <w:szCs w:val="24"/>
        </w:rPr>
        <w:t>осуслуг</w:t>
      </w:r>
      <w:proofErr w:type="spellEnd"/>
      <w:r w:rsidRPr="00BF301A">
        <w:rPr>
          <w:rFonts w:ascii="Segoe UI" w:hAnsi="Segoe UI" w:cs="Segoe UI"/>
          <w:color w:val="2C2D2E"/>
          <w:szCs w:val="24"/>
        </w:rPr>
        <w:t xml:space="preserve"> </w:t>
      </w:r>
      <w:proofErr w:type="spellStart"/>
      <w:r w:rsidRPr="00BF301A">
        <w:rPr>
          <w:rFonts w:ascii="Segoe UI" w:hAnsi="Segoe UI" w:cs="Segoe UI"/>
          <w:color w:val="2C2D2E"/>
          <w:szCs w:val="24"/>
        </w:rPr>
        <w:t>Росреестр</w:t>
      </w:r>
      <w:proofErr w:type="spellEnd"/>
      <w:r w:rsidRPr="00BF301A">
        <w:rPr>
          <w:rFonts w:ascii="Segoe UI" w:hAnsi="Segoe UI" w:cs="Segoe UI"/>
          <w:color w:val="2C2D2E"/>
          <w:szCs w:val="24"/>
        </w:rPr>
        <w:t xml:space="preserve"> развивает свои электронные сервисы. В настоящее время на официальном сайте Росреестра доступно получение всех наиболее востребованных услуг ведомства – регистрации прав, кадастрового учета либо их осуществления одновременно и многое другое.</w:t>
      </w:r>
    </w:p>
    <w:p w:rsidR="00BF301A" w:rsidRPr="00BF301A" w:rsidRDefault="00BF301A" w:rsidP="00BF301A">
      <w:pPr>
        <w:pStyle w:val="ac"/>
        <w:shd w:val="clear" w:color="auto" w:fill="FFFFFF"/>
        <w:spacing w:beforeAutospacing="0" w:afterAutospacing="0" w:line="360" w:lineRule="auto"/>
        <w:ind w:firstLine="709"/>
        <w:jc w:val="both"/>
        <w:rPr>
          <w:rFonts w:ascii="Segoe UI" w:hAnsi="Segoe UI" w:cs="Segoe UI"/>
          <w:color w:val="2C2D2E"/>
          <w:szCs w:val="24"/>
        </w:rPr>
      </w:pPr>
      <w:r w:rsidRPr="00BF301A">
        <w:rPr>
          <w:rFonts w:ascii="Segoe UI" w:hAnsi="Segoe UI" w:cs="Segoe UI"/>
          <w:color w:val="2C2D2E"/>
          <w:szCs w:val="24"/>
        </w:rPr>
        <w:t>Заявление и документы также можно подать и в «личном кабинете», который размещается на сайте Росреестра. Для авторизации в этом случае используется подтвержденная учетная запись пользователя на Едином портале государственных услуг. Оперативно получить сведения из ЕГРН можно с помощью сервиса «Запрос посредством доступа к ФГИС ЕГРН». Получить ключ доступа к данному сервису, а также пополнить его баланс можно в «личном кабинете».</w:t>
      </w:r>
    </w:p>
    <w:p w:rsidR="008470F5" w:rsidRPr="00BF301A" w:rsidRDefault="00BF301A" w:rsidP="00BF30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Segoe UI" w:eastAsiaTheme="minorHAnsi" w:hAnsi="Segoe UI" w:cs="Segoe UI"/>
          <w:szCs w:val="24"/>
          <w:lang w:eastAsia="en-US"/>
        </w:rPr>
      </w:pPr>
      <w:r w:rsidRPr="00BF301A">
        <w:rPr>
          <w:rFonts w:ascii="Segoe UI" w:hAnsi="Segoe UI" w:cs="Segoe UI"/>
          <w:color w:val="2C2D2E"/>
          <w:szCs w:val="24"/>
        </w:rPr>
        <w:t>Кроме того, в «личном кабинете» правообладатель имеет возможность узнать информацию о своих объектах недвижимости, подать заявление на исправление технической ошибки в сведениях ЕГРН, направить заявление о невозможности проведения любых действий с его недвижимостью без его личного участия. В «личном кабинете» доступен сервис «Подготовка схемы расположения земельного участка на кадастровом плане территории». Кроме того, сайт Росреестра предоставляет возможность получения сведений о ходе оказания услуги, проверки корректности электронной подписи, просмотра и распечатки в удобном виде сведений из ЕГРН.</w:t>
      </w: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8470F5" w:rsidRPr="00BF301A" w:rsidRDefault="00994405" w:rsidP="00BF301A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994405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20651C">
      <w:headerReference w:type="default" r:id="rId11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7EE" w:rsidRDefault="00B407EE" w:rsidP="00CB5FB6">
      <w:r>
        <w:separator/>
      </w:r>
    </w:p>
  </w:endnote>
  <w:endnote w:type="continuationSeparator" w:id="1">
    <w:p w:rsidR="00B407EE" w:rsidRDefault="00B407E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7EE" w:rsidRDefault="00B407EE" w:rsidP="00CB5FB6">
      <w:r>
        <w:separator/>
      </w:r>
    </w:p>
  </w:footnote>
  <w:footnote w:type="continuationSeparator" w:id="1">
    <w:p w:rsidR="00B407EE" w:rsidRDefault="00B407E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017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7D7B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3507A"/>
    <w:rsid w:val="00750909"/>
    <w:rsid w:val="0075467C"/>
    <w:rsid w:val="00754CF2"/>
    <w:rsid w:val="00757469"/>
    <w:rsid w:val="0076481A"/>
    <w:rsid w:val="007654CC"/>
    <w:rsid w:val="007674A0"/>
    <w:rsid w:val="0077596D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E6ED2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2C9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94405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07EE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E7783"/>
    <w:rsid w:val="00BF0E9C"/>
    <w:rsid w:val="00BF301A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355A0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8D6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12D6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556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2023-06-30T12:27:00Z</dcterms:created>
  <dcterms:modified xsi:type="dcterms:W3CDTF">2023-06-30T12:27:00Z</dcterms:modified>
</cp:coreProperties>
</file>