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86" w:rsidRDefault="003A2486" w:rsidP="003A2486">
      <w:pPr>
        <w:widowControl w:val="0"/>
        <w:ind w:firstLine="567"/>
        <w:jc w:val="center"/>
        <w:outlineLvl w:val="0"/>
        <w:rPr>
          <w:rFonts w:ascii="Segoe UI" w:hAnsi="Segoe UI"/>
          <w:b/>
          <w:sz w:val="32"/>
          <w:szCs w:val="32"/>
        </w:rPr>
      </w:pPr>
    </w:p>
    <w:p w:rsidR="003A2486" w:rsidRDefault="003A2486" w:rsidP="003A2486">
      <w:pPr>
        <w:widowControl w:val="0"/>
        <w:ind w:firstLine="567"/>
        <w:jc w:val="center"/>
        <w:outlineLvl w:val="0"/>
        <w:rPr>
          <w:rFonts w:ascii="Segoe UI" w:hAnsi="Segoe UI"/>
          <w:b/>
          <w:sz w:val="32"/>
          <w:szCs w:val="32"/>
        </w:rPr>
      </w:pPr>
    </w:p>
    <w:p w:rsidR="00525F3D" w:rsidRDefault="00242E8A" w:rsidP="00525F3D">
      <w:pPr>
        <w:widowControl w:val="0"/>
        <w:ind w:firstLine="567"/>
        <w:jc w:val="center"/>
        <w:outlineLvl w:val="0"/>
        <w:rPr>
          <w:rFonts w:ascii="Segoe UI" w:hAnsi="Segoe UI"/>
          <w:b/>
          <w:sz w:val="32"/>
          <w:szCs w:val="32"/>
        </w:rPr>
      </w:pPr>
      <w:r w:rsidRPr="00242E8A">
        <w:rPr>
          <w:rFonts w:ascii="Segoe UI" w:hAnsi="Segoe UI"/>
          <w:b/>
          <w:sz w:val="32"/>
          <w:szCs w:val="32"/>
        </w:rPr>
        <w:t>Отчуждение долей в праве общей долевой собственности</w:t>
      </w:r>
    </w:p>
    <w:p w:rsidR="00242E8A" w:rsidRPr="008061EE" w:rsidRDefault="00242E8A" w:rsidP="00525F3D">
      <w:pPr>
        <w:widowControl w:val="0"/>
        <w:ind w:firstLine="567"/>
        <w:jc w:val="center"/>
        <w:outlineLvl w:val="0"/>
        <w:rPr>
          <w:rFonts w:ascii="Segoe UI" w:hAnsi="Segoe UI"/>
          <w:szCs w:val="24"/>
        </w:rPr>
      </w:pPr>
    </w:p>
    <w:p w:rsidR="00242E8A" w:rsidRPr="00242E8A" w:rsidRDefault="00242E8A" w:rsidP="00242E8A">
      <w:pPr>
        <w:widowControl w:val="0"/>
        <w:ind w:firstLine="567"/>
        <w:jc w:val="both"/>
        <w:outlineLvl w:val="0"/>
        <w:rPr>
          <w:rFonts w:ascii="Segoe UI" w:hAnsi="Segoe UI"/>
          <w:szCs w:val="24"/>
        </w:rPr>
      </w:pPr>
      <w:r w:rsidRPr="00242E8A">
        <w:rPr>
          <w:rFonts w:ascii="Segoe UI" w:hAnsi="Segoe UI"/>
          <w:szCs w:val="24"/>
        </w:rPr>
        <w:t xml:space="preserve">1 сентября 2022 года вступили в силу изменения в Семейный кодекс Российской Федерации, которыми введен запрет на совершение сделок, влекущие за собой образование микродолей на жилое помещение, то есть если на такие доли, исходя из общего количества собственников, приходится площадь менее 6 кв. м. </w:t>
      </w:r>
    </w:p>
    <w:p w:rsidR="00242E8A" w:rsidRPr="00242E8A" w:rsidRDefault="00242E8A" w:rsidP="00242E8A">
      <w:pPr>
        <w:widowControl w:val="0"/>
        <w:ind w:firstLine="567"/>
        <w:jc w:val="both"/>
        <w:outlineLvl w:val="0"/>
        <w:rPr>
          <w:rFonts w:ascii="Segoe UI" w:hAnsi="Segoe UI"/>
          <w:szCs w:val="24"/>
        </w:rPr>
      </w:pPr>
      <w:r w:rsidRPr="00242E8A">
        <w:rPr>
          <w:rFonts w:ascii="Segoe UI" w:hAnsi="Segoe UI"/>
          <w:szCs w:val="24"/>
        </w:rPr>
        <w:t>До недавнего времени закон не устанавливал размер доли в квартире, которая может отчуждаться. В результате можно было купить долю, на которую приходится квадратный метр или даже меньше.</w:t>
      </w:r>
    </w:p>
    <w:p w:rsidR="00242E8A" w:rsidRPr="00242E8A" w:rsidRDefault="00242E8A" w:rsidP="00242E8A">
      <w:pPr>
        <w:widowControl w:val="0"/>
        <w:ind w:firstLine="567"/>
        <w:jc w:val="both"/>
        <w:outlineLvl w:val="0"/>
        <w:rPr>
          <w:rFonts w:ascii="Segoe UI" w:hAnsi="Segoe UI"/>
          <w:szCs w:val="24"/>
        </w:rPr>
      </w:pPr>
      <w:r w:rsidRPr="00242E8A">
        <w:rPr>
          <w:rFonts w:ascii="Segoe UI" w:hAnsi="Segoe UI"/>
          <w:szCs w:val="24"/>
        </w:rPr>
        <w:t>Приобретателями таких долей зачастую становились люди, которым нужна регистрация в крупном городе. Отсюда возникала проблема так называемых «резиновых» квартир с десятками якобы проживающих граждан.</w:t>
      </w:r>
    </w:p>
    <w:p w:rsidR="00242E8A" w:rsidRPr="00242E8A" w:rsidRDefault="00242E8A" w:rsidP="00242E8A">
      <w:pPr>
        <w:widowControl w:val="0"/>
        <w:ind w:firstLine="567"/>
        <w:jc w:val="both"/>
        <w:outlineLvl w:val="0"/>
        <w:rPr>
          <w:rFonts w:ascii="Segoe UI" w:hAnsi="Segoe UI"/>
          <w:szCs w:val="24"/>
        </w:rPr>
      </w:pPr>
      <w:r w:rsidRPr="00242E8A">
        <w:rPr>
          <w:rFonts w:ascii="Segoe UI" w:hAnsi="Segoe UI"/>
          <w:szCs w:val="24"/>
        </w:rPr>
        <w:t xml:space="preserve">Нововведения не распространяются на случаи, когда микродоли на жилое помещение образуются в силу закона, в том числе в результате наследования по любому из оснований, а также в случаях приватизации жилых помещений. Никаких запретов здесь нет - в собственности наследника может оказаться хоть 10 кв. сантиметров или 1/1000 доли. </w:t>
      </w:r>
    </w:p>
    <w:p w:rsidR="00274D83" w:rsidRDefault="00242E8A" w:rsidP="00242E8A">
      <w:pPr>
        <w:widowControl w:val="0"/>
        <w:ind w:firstLine="567"/>
        <w:jc w:val="both"/>
        <w:outlineLvl w:val="0"/>
        <w:rPr>
          <w:rFonts w:ascii="Segoe UI" w:hAnsi="Segoe UI"/>
          <w:szCs w:val="24"/>
        </w:rPr>
      </w:pPr>
      <w:r w:rsidRPr="00242E8A">
        <w:rPr>
          <w:rFonts w:ascii="Segoe UI" w:hAnsi="Segoe UI"/>
          <w:szCs w:val="24"/>
        </w:rPr>
        <w:t>Люди, у которых уже в собственности находятся микродоли, могут свободно распоряжаться принадлежащим им имуществом. В новом законе нет запрета на продажу уже имеющейся микродоли. То есть если у вас в собственности микродоля в квартире (например 1/12, что составляет 4 кв. м), то вы смело можете её дарить, продавать (с соблюдением правила преимущественной покупки). Но только главное помнить – такую микродолю вы сможете продать одному покупателю, без возможности её дальнейшего дробления. А если вы собственник всей квартиры, то с 1 сентября распорядиться ею можно с соблюдением нового правила – чтобы новые собственники обладали долями, на каждую из которых приходится не менее чем 6 кв. м.</w:t>
      </w:r>
    </w:p>
    <w:p w:rsidR="00274D83" w:rsidRDefault="00274D83" w:rsidP="00274D83">
      <w:pPr>
        <w:widowControl w:val="0"/>
        <w:ind w:firstLine="567"/>
        <w:jc w:val="right"/>
        <w:outlineLvl w:val="0"/>
        <w:rPr>
          <w:rFonts w:ascii="Segoe UI" w:hAnsi="Segoe UI"/>
          <w:szCs w:val="24"/>
        </w:rPr>
      </w:pPr>
    </w:p>
    <w:p w:rsidR="0024498E" w:rsidRPr="0024498E" w:rsidRDefault="0024498E" w:rsidP="00DD0620">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24498E" w:rsidRDefault="00696E00" w:rsidP="0024498E">
      <w:pPr>
        <w:ind w:firstLine="567"/>
        <w:jc w:val="right"/>
        <w:outlineLvl w:val="0"/>
      </w:pPr>
      <w:hyperlink r:id="rId7" w:history="1">
        <w:r w:rsidR="0024498E" w:rsidRPr="0024498E">
          <w:rPr>
            <w:rStyle w:val="a9"/>
            <w:rFonts w:ascii="Segoe UI" w:hAnsi="Segoe UI"/>
            <w:color w:val="2A5885"/>
            <w:sz w:val="22"/>
            <w:szCs w:val="22"/>
          </w:rPr>
          <w:t>#Росреестр</w:t>
        </w:r>
      </w:hyperlink>
      <w:r w:rsidR="0024498E" w:rsidRPr="0024498E">
        <w:rPr>
          <w:rFonts w:ascii="Segoe UI" w:hAnsi="Segoe UI"/>
          <w:sz w:val="22"/>
          <w:szCs w:val="22"/>
          <w:highlight w:val="white"/>
        </w:rPr>
        <w:t> </w:t>
      </w:r>
      <w:hyperlink r:id="rId8" w:history="1">
        <w:r w:rsidR="0024498E" w:rsidRPr="0024498E">
          <w:rPr>
            <w:rStyle w:val="a9"/>
            <w:rFonts w:ascii="Segoe UI" w:hAnsi="Segoe UI"/>
            <w:color w:val="2A5885"/>
            <w:sz w:val="22"/>
            <w:szCs w:val="22"/>
          </w:rPr>
          <w:t>#РосреестрКарелии</w:t>
        </w:r>
      </w:hyperlink>
    </w:p>
    <w:p w:rsidR="00872EF3" w:rsidRPr="0024498E" w:rsidRDefault="00872EF3" w:rsidP="0024498E">
      <w:pPr>
        <w:ind w:firstLine="567"/>
        <w:jc w:val="right"/>
        <w:outlineLvl w:val="0"/>
        <w:rPr>
          <w:rFonts w:ascii="Segoe UI" w:hAnsi="Segoe UI"/>
          <w:sz w:val="22"/>
          <w:szCs w:val="22"/>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C34735" w:rsidRDefault="00696E00" w:rsidP="0024498E">
      <w:pPr>
        <w:autoSpaceDE w:val="0"/>
        <w:rPr>
          <w:rFonts w:ascii="Segoe UI" w:hAnsi="Segoe UI" w:cs="Segoe UI"/>
          <w:sz w:val="18"/>
          <w:szCs w:val="18"/>
        </w:rPr>
      </w:pPr>
      <w:hyperlink r:id="rId9" w:history="1">
        <w:r w:rsidR="00671AD9" w:rsidRPr="00671AD9">
          <w:rPr>
            <w:rStyle w:val="a9"/>
            <w:rFonts w:ascii="Segoe UI" w:hAnsi="Segoe UI" w:cs="Segoe UI"/>
            <w:sz w:val="18"/>
            <w:szCs w:val="18"/>
          </w:rPr>
          <w:t>Bulavtseva@rosreg.karelia.ru</w:t>
        </w:r>
      </w:hyperlink>
      <w:r w:rsidR="0024498E" w:rsidRPr="00F537F5">
        <w:rPr>
          <w:rFonts w:ascii="Segoe UI" w:hAnsi="Segoe UI" w:cs="Segoe UI"/>
          <w:sz w:val="18"/>
          <w:szCs w:val="18"/>
        </w:rPr>
        <w:t xml:space="preserve"> </w:t>
      </w:r>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872EF3">
      <w:headerReference w:type="default" r:id="rId10"/>
      <w:pgSz w:w="11906" w:h="16838"/>
      <w:pgMar w:top="720" w:right="720" w:bottom="720" w:left="720"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8F3" w:rsidRDefault="00E278F3" w:rsidP="00CB5FB6">
      <w:r>
        <w:separator/>
      </w:r>
    </w:p>
  </w:endnote>
  <w:endnote w:type="continuationSeparator" w:id="0">
    <w:p w:rsidR="00E278F3" w:rsidRDefault="00E278F3"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8F3" w:rsidRDefault="00E278F3" w:rsidP="00CB5FB6">
      <w:r>
        <w:separator/>
      </w:r>
    </w:p>
  </w:footnote>
  <w:footnote w:type="continuationSeparator" w:id="0">
    <w:p w:rsidR="00E278F3" w:rsidRDefault="00E278F3"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FB6"/>
    <w:rsid w:val="00010A60"/>
    <w:rsid w:val="00013185"/>
    <w:rsid w:val="00022616"/>
    <w:rsid w:val="00040684"/>
    <w:rsid w:val="00041202"/>
    <w:rsid w:val="00055AAE"/>
    <w:rsid w:val="00063115"/>
    <w:rsid w:val="00063253"/>
    <w:rsid w:val="000709A0"/>
    <w:rsid w:val="00071340"/>
    <w:rsid w:val="00074F25"/>
    <w:rsid w:val="00075CB4"/>
    <w:rsid w:val="0008279B"/>
    <w:rsid w:val="0008448D"/>
    <w:rsid w:val="00085FAD"/>
    <w:rsid w:val="000976F2"/>
    <w:rsid w:val="000A4DE2"/>
    <w:rsid w:val="000B3416"/>
    <w:rsid w:val="000D0AAC"/>
    <w:rsid w:val="000F624E"/>
    <w:rsid w:val="000F738F"/>
    <w:rsid w:val="001037E8"/>
    <w:rsid w:val="00103F92"/>
    <w:rsid w:val="00107BAE"/>
    <w:rsid w:val="001102EA"/>
    <w:rsid w:val="00121483"/>
    <w:rsid w:val="00121520"/>
    <w:rsid w:val="001257C3"/>
    <w:rsid w:val="00132361"/>
    <w:rsid w:val="001349E4"/>
    <w:rsid w:val="00135A69"/>
    <w:rsid w:val="001379FA"/>
    <w:rsid w:val="00140400"/>
    <w:rsid w:val="001436BF"/>
    <w:rsid w:val="00143B3A"/>
    <w:rsid w:val="00156A43"/>
    <w:rsid w:val="00157568"/>
    <w:rsid w:val="00160821"/>
    <w:rsid w:val="001622CC"/>
    <w:rsid w:val="00163BB8"/>
    <w:rsid w:val="00164ADC"/>
    <w:rsid w:val="00176984"/>
    <w:rsid w:val="001934D2"/>
    <w:rsid w:val="00193D61"/>
    <w:rsid w:val="00195BCA"/>
    <w:rsid w:val="001A3B5A"/>
    <w:rsid w:val="001C509A"/>
    <w:rsid w:val="001D6B2A"/>
    <w:rsid w:val="001D6E21"/>
    <w:rsid w:val="001F69F1"/>
    <w:rsid w:val="00206DAF"/>
    <w:rsid w:val="002208DB"/>
    <w:rsid w:val="00224021"/>
    <w:rsid w:val="00225C95"/>
    <w:rsid w:val="00234E64"/>
    <w:rsid w:val="00242E8A"/>
    <w:rsid w:val="0024498E"/>
    <w:rsid w:val="00252153"/>
    <w:rsid w:val="00267CB0"/>
    <w:rsid w:val="002707BB"/>
    <w:rsid w:val="002711E4"/>
    <w:rsid w:val="00274D83"/>
    <w:rsid w:val="00275E0C"/>
    <w:rsid w:val="00285D18"/>
    <w:rsid w:val="00294995"/>
    <w:rsid w:val="00296688"/>
    <w:rsid w:val="002A7240"/>
    <w:rsid w:val="002B7DFD"/>
    <w:rsid w:val="002C3D63"/>
    <w:rsid w:val="002C41F7"/>
    <w:rsid w:val="002C5FFC"/>
    <w:rsid w:val="002D3302"/>
    <w:rsid w:val="002E1313"/>
    <w:rsid w:val="002F1444"/>
    <w:rsid w:val="003012E5"/>
    <w:rsid w:val="003218C2"/>
    <w:rsid w:val="0032422D"/>
    <w:rsid w:val="00327245"/>
    <w:rsid w:val="003302E1"/>
    <w:rsid w:val="00332941"/>
    <w:rsid w:val="00344AA0"/>
    <w:rsid w:val="00346FCE"/>
    <w:rsid w:val="00350AAA"/>
    <w:rsid w:val="00353A9B"/>
    <w:rsid w:val="00354D76"/>
    <w:rsid w:val="00356C6D"/>
    <w:rsid w:val="00361B4A"/>
    <w:rsid w:val="00374FA3"/>
    <w:rsid w:val="0037662F"/>
    <w:rsid w:val="00380326"/>
    <w:rsid w:val="003813F8"/>
    <w:rsid w:val="00382314"/>
    <w:rsid w:val="00395166"/>
    <w:rsid w:val="00397BDB"/>
    <w:rsid w:val="003A2486"/>
    <w:rsid w:val="003A4EB7"/>
    <w:rsid w:val="003C04C3"/>
    <w:rsid w:val="003C56FE"/>
    <w:rsid w:val="003D4A01"/>
    <w:rsid w:val="003D7DF8"/>
    <w:rsid w:val="003E4765"/>
    <w:rsid w:val="003F0A80"/>
    <w:rsid w:val="003F24A5"/>
    <w:rsid w:val="003F2824"/>
    <w:rsid w:val="00403801"/>
    <w:rsid w:val="00414122"/>
    <w:rsid w:val="004200C8"/>
    <w:rsid w:val="0043402A"/>
    <w:rsid w:val="00440CCB"/>
    <w:rsid w:val="0044228F"/>
    <w:rsid w:val="004500FD"/>
    <w:rsid w:val="00452273"/>
    <w:rsid w:val="0045536C"/>
    <w:rsid w:val="00457E68"/>
    <w:rsid w:val="0046460D"/>
    <w:rsid w:val="004673AD"/>
    <w:rsid w:val="00483127"/>
    <w:rsid w:val="00485C88"/>
    <w:rsid w:val="00487409"/>
    <w:rsid w:val="0049079E"/>
    <w:rsid w:val="004923A5"/>
    <w:rsid w:val="00492552"/>
    <w:rsid w:val="00495F47"/>
    <w:rsid w:val="004B117B"/>
    <w:rsid w:val="004C1A90"/>
    <w:rsid w:val="004E2202"/>
    <w:rsid w:val="004F0FA9"/>
    <w:rsid w:val="004F268A"/>
    <w:rsid w:val="004F2B77"/>
    <w:rsid w:val="004F7AB9"/>
    <w:rsid w:val="00501719"/>
    <w:rsid w:val="00502F71"/>
    <w:rsid w:val="00503208"/>
    <w:rsid w:val="00510101"/>
    <w:rsid w:val="005116EA"/>
    <w:rsid w:val="00525F3D"/>
    <w:rsid w:val="00535578"/>
    <w:rsid w:val="005357D3"/>
    <w:rsid w:val="00536AE4"/>
    <w:rsid w:val="00540118"/>
    <w:rsid w:val="005407FC"/>
    <w:rsid w:val="005414CD"/>
    <w:rsid w:val="00552699"/>
    <w:rsid w:val="00565FCE"/>
    <w:rsid w:val="005738CB"/>
    <w:rsid w:val="00577299"/>
    <w:rsid w:val="00586D02"/>
    <w:rsid w:val="00596775"/>
    <w:rsid w:val="005B449E"/>
    <w:rsid w:val="005B4FDA"/>
    <w:rsid w:val="005C41AF"/>
    <w:rsid w:val="005D0A9E"/>
    <w:rsid w:val="005D0DA3"/>
    <w:rsid w:val="005E2517"/>
    <w:rsid w:val="005F0D7F"/>
    <w:rsid w:val="005F39EC"/>
    <w:rsid w:val="005F633B"/>
    <w:rsid w:val="005F6B13"/>
    <w:rsid w:val="00601191"/>
    <w:rsid w:val="006064E9"/>
    <w:rsid w:val="00622E1B"/>
    <w:rsid w:val="00635E2C"/>
    <w:rsid w:val="00637FAA"/>
    <w:rsid w:val="006400FC"/>
    <w:rsid w:val="00644CCC"/>
    <w:rsid w:val="00646B3C"/>
    <w:rsid w:val="00652007"/>
    <w:rsid w:val="00671AD9"/>
    <w:rsid w:val="006823E2"/>
    <w:rsid w:val="00686514"/>
    <w:rsid w:val="006940AB"/>
    <w:rsid w:val="00696060"/>
    <w:rsid w:val="00696D0E"/>
    <w:rsid w:val="00696E00"/>
    <w:rsid w:val="006A3502"/>
    <w:rsid w:val="006A3CD3"/>
    <w:rsid w:val="006B2CF8"/>
    <w:rsid w:val="006B326F"/>
    <w:rsid w:val="006C5960"/>
    <w:rsid w:val="006D5381"/>
    <w:rsid w:val="006E180D"/>
    <w:rsid w:val="006E57FC"/>
    <w:rsid w:val="006F30F4"/>
    <w:rsid w:val="007119BF"/>
    <w:rsid w:val="00713D51"/>
    <w:rsid w:val="00714949"/>
    <w:rsid w:val="0075467C"/>
    <w:rsid w:val="0076481A"/>
    <w:rsid w:val="007654CC"/>
    <w:rsid w:val="007674A0"/>
    <w:rsid w:val="00777D8C"/>
    <w:rsid w:val="00780C67"/>
    <w:rsid w:val="00780D1A"/>
    <w:rsid w:val="00790FFD"/>
    <w:rsid w:val="007977BC"/>
    <w:rsid w:val="00797FCC"/>
    <w:rsid w:val="007A453D"/>
    <w:rsid w:val="007B155B"/>
    <w:rsid w:val="007B4E9E"/>
    <w:rsid w:val="007B7758"/>
    <w:rsid w:val="007D394B"/>
    <w:rsid w:val="007D46CB"/>
    <w:rsid w:val="007E461F"/>
    <w:rsid w:val="007E6945"/>
    <w:rsid w:val="007F44E1"/>
    <w:rsid w:val="00800113"/>
    <w:rsid w:val="00802640"/>
    <w:rsid w:val="008061EE"/>
    <w:rsid w:val="0080665D"/>
    <w:rsid w:val="00821572"/>
    <w:rsid w:val="00821A20"/>
    <w:rsid w:val="0083002E"/>
    <w:rsid w:val="00830A36"/>
    <w:rsid w:val="00832444"/>
    <w:rsid w:val="00845814"/>
    <w:rsid w:val="00852330"/>
    <w:rsid w:val="00857C2D"/>
    <w:rsid w:val="0087138C"/>
    <w:rsid w:val="008726D1"/>
    <w:rsid w:val="00872EF3"/>
    <w:rsid w:val="008753B2"/>
    <w:rsid w:val="00882326"/>
    <w:rsid w:val="00885599"/>
    <w:rsid w:val="00886C9E"/>
    <w:rsid w:val="0089324F"/>
    <w:rsid w:val="008B3E86"/>
    <w:rsid w:val="008D3B6F"/>
    <w:rsid w:val="008D4C3A"/>
    <w:rsid w:val="008F0359"/>
    <w:rsid w:val="008F619B"/>
    <w:rsid w:val="00914731"/>
    <w:rsid w:val="00920237"/>
    <w:rsid w:val="00924959"/>
    <w:rsid w:val="0093213E"/>
    <w:rsid w:val="00932AF0"/>
    <w:rsid w:val="009345AE"/>
    <w:rsid w:val="009425FF"/>
    <w:rsid w:val="00960A10"/>
    <w:rsid w:val="00961119"/>
    <w:rsid w:val="0096317E"/>
    <w:rsid w:val="00967AC1"/>
    <w:rsid w:val="0097343D"/>
    <w:rsid w:val="00974529"/>
    <w:rsid w:val="00987BAC"/>
    <w:rsid w:val="009905D3"/>
    <w:rsid w:val="00990CD4"/>
    <w:rsid w:val="009B6D86"/>
    <w:rsid w:val="009C7007"/>
    <w:rsid w:val="009E2D04"/>
    <w:rsid w:val="009E6FFB"/>
    <w:rsid w:val="009F4B18"/>
    <w:rsid w:val="00A07D18"/>
    <w:rsid w:val="00A11BEB"/>
    <w:rsid w:val="00A25014"/>
    <w:rsid w:val="00A271BE"/>
    <w:rsid w:val="00A27A1B"/>
    <w:rsid w:val="00A27A28"/>
    <w:rsid w:val="00A27CAA"/>
    <w:rsid w:val="00A336D3"/>
    <w:rsid w:val="00A33D12"/>
    <w:rsid w:val="00A410F7"/>
    <w:rsid w:val="00A428E5"/>
    <w:rsid w:val="00A42B0A"/>
    <w:rsid w:val="00A442B7"/>
    <w:rsid w:val="00A454A0"/>
    <w:rsid w:val="00A503AF"/>
    <w:rsid w:val="00A53442"/>
    <w:rsid w:val="00A714F9"/>
    <w:rsid w:val="00A95BC0"/>
    <w:rsid w:val="00AA08D8"/>
    <w:rsid w:val="00AC18C7"/>
    <w:rsid w:val="00AC4E63"/>
    <w:rsid w:val="00AC5D8F"/>
    <w:rsid w:val="00AD6289"/>
    <w:rsid w:val="00AE60A9"/>
    <w:rsid w:val="00AF4340"/>
    <w:rsid w:val="00AF485E"/>
    <w:rsid w:val="00B0116B"/>
    <w:rsid w:val="00B13616"/>
    <w:rsid w:val="00B14609"/>
    <w:rsid w:val="00B14CBE"/>
    <w:rsid w:val="00B3025F"/>
    <w:rsid w:val="00B50014"/>
    <w:rsid w:val="00B52BE6"/>
    <w:rsid w:val="00B71105"/>
    <w:rsid w:val="00B730D7"/>
    <w:rsid w:val="00B77829"/>
    <w:rsid w:val="00B81F46"/>
    <w:rsid w:val="00B87F74"/>
    <w:rsid w:val="00B90A04"/>
    <w:rsid w:val="00B92DF0"/>
    <w:rsid w:val="00BB72D6"/>
    <w:rsid w:val="00BC26C3"/>
    <w:rsid w:val="00BC2914"/>
    <w:rsid w:val="00BD46E6"/>
    <w:rsid w:val="00BE38BE"/>
    <w:rsid w:val="00BE3E65"/>
    <w:rsid w:val="00BE621F"/>
    <w:rsid w:val="00BF0E9C"/>
    <w:rsid w:val="00BF324B"/>
    <w:rsid w:val="00BF6ADA"/>
    <w:rsid w:val="00BF7DC4"/>
    <w:rsid w:val="00C01326"/>
    <w:rsid w:val="00C018FA"/>
    <w:rsid w:val="00C021E4"/>
    <w:rsid w:val="00C0380A"/>
    <w:rsid w:val="00C16F81"/>
    <w:rsid w:val="00C22F18"/>
    <w:rsid w:val="00C3054C"/>
    <w:rsid w:val="00C33778"/>
    <w:rsid w:val="00C34735"/>
    <w:rsid w:val="00C4390E"/>
    <w:rsid w:val="00C4545D"/>
    <w:rsid w:val="00C7594D"/>
    <w:rsid w:val="00C87CE9"/>
    <w:rsid w:val="00CA29FF"/>
    <w:rsid w:val="00CA4978"/>
    <w:rsid w:val="00CA6DF2"/>
    <w:rsid w:val="00CB5FB6"/>
    <w:rsid w:val="00CC083E"/>
    <w:rsid w:val="00CC1CBF"/>
    <w:rsid w:val="00CC2A0F"/>
    <w:rsid w:val="00CC5AB7"/>
    <w:rsid w:val="00CD3D9B"/>
    <w:rsid w:val="00CF14ED"/>
    <w:rsid w:val="00D10559"/>
    <w:rsid w:val="00D10700"/>
    <w:rsid w:val="00D26857"/>
    <w:rsid w:val="00D34318"/>
    <w:rsid w:val="00D37D86"/>
    <w:rsid w:val="00D50502"/>
    <w:rsid w:val="00D54D91"/>
    <w:rsid w:val="00D64337"/>
    <w:rsid w:val="00D7522F"/>
    <w:rsid w:val="00D761DE"/>
    <w:rsid w:val="00D95153"/>
    <w:rsid w:val="00D97A89"/>
    <w:rsid w:val="00DD0620"/>
    <w:rsid w:val="00DD7D63"/>
    <w:rsid w:val="00DE0263"/>
    <w:rsid w:val="00DE36E6"/>
    <w:rsid w:val="00DF4A41"/>
    <w:rsid w:val="00E278F3"/>
    <w:rsid w:val="00E40C56"/>
    <w:rsid w:val="00E46012"/>
    <w:rsid w:val="00E47DC3"/>
    <w:rsid w:val="00E73030"/>
    <w:rsid w:val="00EA29B5"/>
    <w:rsid w:val="00EA5248"/>
    <w:rsid w:val="00EB7170"/>
    <w:rsid w:val="00EE5F4F"/>
    <w:rsid w:val="00EF1976"/>
    <w:rsid w:val="00F00B64"/>
    <w:rsid w:val="00F162F7"/>
    <w:rsid w:val="00F169FB"/>
    <w:rsid w:val="00F23333"/>
    <w:rsid w:val="00F321BF"/>
    <w:rsid w:val="00F3246E"/>
    <w:rsid w:val="00F33529"/>
    <w:rsid w:val="00F34F1F"/>
    <w:rsid w:val="00F40AA5"/>
    <w:rsid w:val="00F55BD4"/>
    <w:rsid w:val="00F577E3"/>
    <w:rsid w:val="00F70716"/>
    <w:rsid w:val="00F70E4E"/>
    <w:rsid w:val="00F71641"/>
    <w:rsid w:val="00F83E5F"/>
    <w:rsid w:val="00F86743"/>
    <w:rsid w:val="00F91560"/>
    <w:rsid w:val="00FA1B5E"/>
    <w:rsid w:val="00FB0C4F"/>
    <w:rsid w:val="00FD20D5"/>
    <w:rsid w:val="00FD3C91"/>
    <w:rsid w:val="00FD564B"/>
    <w:rsid w:val="00FF0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lavtseva@rosreg.kareli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2022-09-20T12:22:00Z</cp:lastPrinted>
  <dcterms:created xsi:type="dcterms:W3CDTF">2022-09-22T12:06:00Z</dcterms:created>
  <dcterms:modified xsi:type="dcterms:W3CDTF">2022-09-22T12:06:00Z</dcterms:modified>
</cp:coreProperties>
</file>