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27DCC" w:rsidRDefault="00F2098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2098F">
        <w:rPr>
          <w:rFonts w:ascii="Segoe UI" w:hAnsi="Segoe UI" w:cs="Segoe UI"/>
          <w:b/>
          <w:sz w:val="32"/>
          <w:szCs w:val="32"/>
        </w:rPr>
        <w:t>Помощник Ева: человек или робот?</w:t>
      </w:r>
    </w:p>
    <w:p w:rsidR="00F2098F" w:rsidRPr="00F2098F" w:rsidRDefault="00F2098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2098F" w:rsidRPr="00F2098F" w:rsidRDefault="00F2098F" w:rsidP="00F2098F">
      <w:pPr>
        <w:ind w:firstLine="709"/>
        <w:jc w:val="both"/>
        <w:rPr>
          <w:rFonts w:ascii="Segoe UI" w:hAnsi="Segoe UI" w:cs="Segoe UI"/>
          <w:szCs w:val="24"/>
        </w:rPr>
      </w:pPr>
      <w:proofErr w:type="spellStart"/>
      <w:r w:rsidRPr="00F2098F">
        <w:rPr>
          <w:rFonts w:ascii="Segoe UI" w:hAnsi="Segoe UI" w:cs="Segoe UI"/>
          <w:szCs w:val="24"/>
        </w:rPr>
        <w:t>Росреестром</w:t>
      </w:r>
      <w:proofErr w:type="spellEnd"/>
      <w:r w:rsidRPr="00F2098F">
        <w:rPr>
          <w:rFonts w:ascii="Segoe UI" w:hAnsi="Segoe UI" w:cs="Segoe UI"/>
          <w:szCs w:val="24"/>
        </w:rPr>
        <w:t xml:space="preserve"> разработан сервис «Цифровой помощник регистратора – ЕВА», представляющий собой интеллектуальную систему помощи в принятии решений по учетно-регистрационным действиям. В </w:t>
      </w:r>
      <w:proofErr w:type="gramStart"/>
      <w:r w:rsidRPr="00F2098F">
        <w:rPr>
          <w:rFonts w:ascii="Segoe UI" w:hAnsi="Segoe UI" w:cs="Segoe UI"/>
          <w:szCs w:val="24"/>
        </w:rPr>
        <w:t>июне</w:t>
      </w:r>
      <w:proofErr w:type="gramEnd"/>
      <w:r w:rsidRPr="00F2098F">
        <w:rPr>
          <w:rFonts w:ascii="Segoe UI" w:hAnsi="Segoe UI" w:cs="Segoe UI"/>
          <w:szCs w:val="24"/>
        </w:rPr>
        <w:t xml:space="preserve"> 2023 года Республика Карелия вошла в число </w:t>
      </w:r>
      <w:proofErr w:type="spellStart"/>
      <w:r w:rsidRPr="00F2098F">
        <w:rPr>
          <w:rFonts w:ascii="Segoe UI" w:hAnsi="Segoe UI" w:cs="Segoe UI"/>
          <w:szCs w:val="24"/>
        </w:rPr>
        <w:t>пилотных</w:t>
      </w:r>
      <w:proofErr w:type="spellEnd"/>
      <w:r w:rsidRPr="00F2098F">
        <w:rPr>
          <w:rFonts w:ascii="Segoe UI" w:hAnsi="Segoe UI" w:cs="Segoe UI"/>
          <w:szCs w:val="24"/>
        </w:rPr>
        <w:t xml:space="preserve"> регионов, где внедрен данный сервис. </w:t>
      </w:r>
    </w:p>
    <w:p w:rsidR="00F2098F" w:rsidRPr="00F2098F" w:rsidRDefault="00F2098F" w:rsidP="00F2098F">
      <w:pPr>
        <w:ind w:firstLine="709"/>
        <w:jc w:val="both"/>
        <w:rPr>
          <w:rFonts w:ascii="Segoe UI" w:hAnsi="Segoe UI" w:cs="Segoe UI"/>
          <w:szCs w:val="24"/>
        </w:rPr>
      </w:pPr>
      <w:r w:rsidRPr="00F2098F">
        <w:rPr>
          <w:rFonts w:ascii="Segoe UI" w:hAnsi="Segoe UI" w:cs="Segoe UI"/>
          <w:szCs w:val="24"/>
        </w:rPr>
        <w:t xml:space="preserve">Данный сервис позволяет по ряду регистрационных действий провести предварительную автоматическую проверку документов как на стадии приёма обращений в МФЦ, так и их последующей обработки в </w:t>
      </w:r>
      <w:proofErr w:type="spellStart"/>
      <w:r w:rsidRPr="00F2098F">
        <w:rPr>
          <w:rFonts w:ascii="Segoe UI" w:hAnsi="Segoe UI" w:cs="Segoe UI"/>
          <w:szCs w:val="24"/>
        </w:rPr>
        <w:t>Росреестре</w:t>
      </w:r>
      <w:proofErr w:type="spellEnd"/>
      <w:r w:rsidRPr="00F2098F">
        <w:rPr>
          <w:rFonts w:ascii="Segoe UI" w:hAnsi="Segoe UI" w:cs="Segoe UI"/>
          <w:szCs w:val="24"/>
        </w:rPr>
        <w:t xml:space="preserve">. «ЕВА» работает на повышение качества обработки данных, обеспечение государственной регистрации прав в максимально короткие сроки и исключение необоснованных приостановлений и отказов. </w:t>
      </w:r>
    </w:p>
    <w:p w:rsidR="00F2098F" w:rsidRPr="00F2098F" w:rsidRDefault="00F2098F" w:rsidP="00F2098F">
      <w:pPr>
        <w:ind w:firstLine="709"/>
        <w:jc w:val="both"/>
        <w:rPr>
          <w:rFonts w:ascii="Segoe UI" w:hAnsi="Segoe UI" w:cs="Segoe UI"/>
          <w:szCs w:val="24"/>
        </w:rPr>
      </w:pPr>
      <w:r w:rsidRPr="00F2098F">
        <w:rPr>
          <w:rFonts w:ascii="Segoe UI" w:hAnsi="Segoe UI" w:cs="Segoe UI"/>
          <w:szCs w:val="24"/>
        </w:rPr>
        <w:t xml:space="preserve">Главными задачами новых цифровых сервисов является сокращение ручных операций и количества ошибок, связанных с человеческим фактором. </w:t>
      </w:r>
    </w:p>
    <w:p w:rsidR="00003DA4" w:rsidRPr="00F2098F" w:rsidRDefault="00F2098F" w:rsidP="00F2098F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2098F">
        <w:rPr>
          <w:rFonts w:ascii="Segoe UI" w:hAnsi="Segoe UI" w:cs="Segoe UI"/>
          <w:szCs w:val="24"/>
        </w:rPr>
        <w:t xml:space="preserve">«При помощи сервиса «Цифровой помощник регистратора – ЕВА» возможно проведение первичной правовой экспертизы, сопоставление данных из документов с актуальными данными Единого государственного реестра прав (ЕГРН), предотвращение ошибок, обусловленных человеческим фактором. Таким образом, уже на начальном этапе можно определить, актуальные ли сведения в ЕГРН об объекте недвижимости, нет ли на нем ограничений, обременений и запретов. При этом важно понимать, что «ЕВА» не заменяет регистратора, а именно помогает: окончательное решение по-прежнему принимает сотрудник </w:t>
      </w:r>
      <w:proofErr w:type="spellStart"/>
      <w:r w:rsidRPr="00F2098F">
        <w:rPr>
          <w:rFonts w:ascii="Segoe UI" w:hAnsi="Segoe UI" w:cs="Segoe UI"/>
          <w:szCs w:val="24"/>
        </w:rPr>
        <w:t>Росреестра</w:t>
      </w:r>
      <w:proofErr w:type="spellEnd"/>
      <w:r w:rsidRPr="00F2098F">
        <w:rPr>
          <w:rFonts w:ascii="Segoe UI" w:hAnsi="Segoe UI" w:cs="Segoe UI"/>
          <w:szCs w:val="24"/>
        </w:rPr>
        <w:t xml:space="preserve">», - отметила заместитель руководителя Управления </w:t>
      </w:r>
      <w:proofErr w:type="spellStart"/>
      <w:r w:rsidRPr="00F2098F">
        <w:rPr>
          <w:rFonts w:ascii="Segoe UI" w:hAnsi="Segoe UI" w:cs="Segoe UI"/>
          <w:szCs w:val="24"/>
        </w:rPr>
        <w:t>Росреестра</w:t>
      </w:r>
      <w:proofErr w:type="spellEnd"/>
      <w:r w:rsidRPr="00F2098F">
        <w:rPr>
          <w:rFonts w:ascii="Segoe UI" w:hAnsi="Segoe UI" w:cs="Segoe UI"/>
          <w:szCs w:val="24"/>
        </w:rPr>
        <w:t xml:space="preserve"> по Республике Карелия Татьяна Полякова.</w:t>
      </w:r>
    </w:p>
    <w:p w:rsidR="00003DA4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ED66A1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D66A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679" w:rsidRDefault="009A1679" w:rsidP="00CB5FB6">
      <w:r>
        <w:separator/>
      </w:r>
    </w:p>
  </w:endnote>
  <w:endnote w:type="continuationSeparator" w:id="0">
    <w:p w:rsidR="009A1679" w:rsidRDefault="009A167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679" w:rsidRDefault="009A1679" w:rsidP="00CB5FB6">
      <w:r>
        <w:separator/>
      </w:r>
    </w:p>
  </w:footnote>
  <w:footnote w:type="continuationSeparator" w:id="0">
    <w:p w:rsidR="009A1679" w:rsidRDefault="009A167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1679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32</cp:revision>
  <cp:lastPrinted>2023-01-17T13:41:00Z</cp:lastPrinted>
  <dcterms:created xsi:type="dcterms:W3CDTF">2023-06-13T09:29:00Z</dcterms:created>
  <dcterms:modified xsi:type="dcterms:W3CDTF">2023-09-12T08:00:00Z</dcterms:modified>
</cp:coreProperties>
</file>