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D7E31" w:rsidRPr="00DD7E31" w:rsidRDefault="00DD7E31" w:rsidP="00DD7E31">
      <w:pPr>
        <w:ind w:right="-360"/>
        <w:jc w:val="center"/>
        <w:rPr>
          <w:rFonts w:ascii="Segoe UI" w:hAnsi="Segoe UI" w:cs="Segoe UI"/>
          <w:b/>
          <w:bCs/>
          <w:iCs/>
          <w:sz w:val="32"/>
          <w:szCs w:val="32"/>
        </w:rPr>
      </w:pPr>
      <w:r w:rsidRPr="00DD7E31">
        <w:rPr>
          <w:rFonts w:ascii="Segoe UI" w:hAnsi="Segoe UI" w:cs="Segoe UI"/>
          <w:b/>
          <w:bCs/>
          <w:iCs/>
          <w:sz w:val="32"/>
          <w:szCs w:val="32"/>
        </w:rPr>
        <w:t>5 причин провести межевание земельного участка</w:t>
      </w:r>
    </w:p>
    <w:p w:rsidR="0050276E" w:rsidRPr="00A51191" w:rsidRDefault="0050276E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D7E31" w:rsidRPr="00DD7E31" w:rsidRDefault="00DD7E31" w:rsidP="00DD7E31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  <w:shd w:val="clear" w:color="auto" w:fill="FFFFFF"/>
        </w:rPr>
        <w:t xml:space="preserve">Термин межевание, широко используемый в сфере земельно-имущественных отношений и оборота недвижимости, получил свое происхождение от древнего слова МЕЖА (стар. </w:t>
      </w:r>
      <w:r w:rsidRPr="00DD7E31">
        <w:rPr>
          <w:rFonts w:ascii="Segoe UI" w:hAnsi="Segoe UI" w:cs="Segoe UI"/>
          <w:i/>
          <w:sz w:val="24"/>
          <w:szCs w:val="24"/>
          <w:shd w:val="clear" w:color="auto" w:fill="FFFFFF"/>
        </w:rPr>
        <w:t xml:space="preserve">граница, черта, раздел участков). </w:t>
      </w:r>
    </w:p>
    <w:p w:rsidR="00DD7E31" w:rsidRPr="00DD7E31" w:rsidRDefault="00DD7E31" w:rsidP="00DD7E31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</w:rPr>
        <w:t>В современном значении «межевание» - это кадастровые работы по установлению, закреплению на местности границ земельного участка, определению его местоположения и площади. Специальным правом на осуществление кадастровой деятельности обладают кадастровые инженеры.</w:t>
      </w:r>
    </w:p>
    <w:p w:rsidR="00DD7E31" w:rsidRPr="00DD7E31" w:rsidRDefault="00DD7E31" w:rsidP="00DD7E31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</w:rPr>
        <w:t>Установление границ земельного участка, согласно действующему законодательству, не является обязательной процедурой.</w:t>
      </w:r>
      <w:r w:rsidRPr="00DD7E31">
        <w:rPr>
          <w:rFonts w:ascii="Segoe UI" w:hAnsi="Segoe UI" w:cs="Segoe UI"/>
          <w:color w:val="292C2F"/>
          <w:sz w:val="24"/>
          <w:szCs w:val="24"/>
        </w:rPr>
        <w:t xml:space="preserve"> Однако, мы можем</w:t>
      </w:r>
      <w:r w:rsidRPr="00DD7E31">
        <w:rPr>
          <w:rFonts w:ascii="Segoe UI" w:hAnsi="Segoe UI" w:cs="Segoe UI"/>
          <w:sz w:val="24"/>
          <w:szCs w:val="24"/>
        </w:rPr>
        <w:t xml:space="preserve"> назвать 5 причин для того, чтобы провести межевание своего земельного участка:</w:t>
      </w:r>
    </w:p>
    <w:p w:rsidR="00DD7E31" w:rsidRPr="00DD7E31" w:rsidRDefault="00DD7E31" w:rsidP="00DD7E31">
      <w:pPr>
        <w:pStyle w:val="a7"/>
        <w:numPr>
          <w:ilvl w:val="0"/>
          <w:numId w:val="6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</w:rPr>
        <w:t>Снижение риска возникновения земельных споров с соседями, так как в ходе кадастровых работ проводится обязательная процедура согласования границ с правообладателями смежных земельных участков, в случаях, установленных Федеральным законом от 24.07.2007 №221-ФЗ «О кадастровой деятельности».</w:t>
      </w:r>
    </w:p>
    <w:p w:rsidR="00DD7E31" w:rsidRPr="00DD7E31" w:rsidRDefault="00DD7E31" w:rsidP="00DD7E31">
      <w:pPr>
        <w:pStyle w:val="a7"/>
        <w:numPr>
          <w:ilvl w:val="0"/>
          <w:numId w:val="6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  <w:shd w:val="clear" w:color="auto" w:fill="FFFFFF"/>
        </w:rPr>
        <w:t>Гарантия защиты прав на земельный участок от посягательств со стороны третьих лиц.</w:t>
      </w:r>
      <w:r w:rsidRPr="00DD7E31">
        <w:rPr>
          <w:rFonts w:ascii="Segoe UI" w:hAnsi="Segoe UI" w:cs="Segoe UI"/>
          <w:sz w:val="24"/>
          <w:szCs w:val="24"/>
        </w:rPr>
        <w:t xml:space="preserve"> </w:t>
      </w:r>
    </w:p>
    <w:p w:rsidR="00DD7E31" w:rsidRPr="00DD7E31" w:rsidRDefault="00DD7E31" w:rsidP="00DD7E31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</w:rPr>
        <w:t>Если границы участка не определены, при этом участок не имеет признаков использования, то он может быть ошибочно воспринят как незанятый и свободный от чьих-либо прав.</w:t>
      </w:r>
    </w:p>
    <w:p w:rsidR="00DD7E31" w:rsidRPr="00DD7E31" w:rsidRDefault="00DD7E31" w:rsidP="00DD7E31">
      <w:pPr>
        <w:pStyle w:val="a7"/>
        <w:numPr>
          <w:ilvl w:val="0"/>
          <w:numId w:val="6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</w:rPr>
        <w:t>Повышение рыночной стоимости</w:t>
      </w:r>
      <w:r>
        <w:rPr>
          <w:rFonts w:ascii="Segoe UI" w:hAnsi="Segoe UI" w:cs="Segoe UI"/>
          <w:sz w:val="24"/>
          <w:szCs w:val="24"/>
        </w:rPr>
        <w:t xml:space="preserve"> земельного участка.</w:t>
      </w:r>
      <w:bookmarkStart w:id="0" w:name="_GoBack"/>
      <w:bookmarkEnd w:id="0"/>
    </w:p>
    <w:p w:rsidR="00DD7E31" w:rsidRPr="00DD7E31" w:rsidRDefault="00DD7E31" w:rsidP="00DD7E31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  <w:shd w:val="clear" w:color="auto" w:fill="FFFFFF"/>
        </w:rPr>
        <w:t>Наличие установленных границ выступает гарантом чистоты сделок с недвижимостью и в случае продажи земельного участка делают его более привлекательным как с точки зрения закона, так и ценовых характеристик.</w:t>
      </w:r>
    </w:p>
    <w:p w:rsidR="00DD7E31" w:rsidRPr="00DD7E31" w:rsidRDefault="00DD7E31" w:rsidP="00DD7E31">
      <w:pPr>
        <w:pStyle w:val="a7"/>
        <w:numPr>
          <w:ilvl w:val="0"/>
          <w:numId w:val="6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D7E31">
        <w:rPr>
          <w:rFonts w:ascii="Segoe UI" w:hAnsi="Segoe UI" w:cs="Segoe UI"/>
          <w:sz w:val="24"/>
          <w:szCs w:val="24"/>
          <w:shd w:val="clear" w:color="auto" w:fill="FFFFFF"/>
        </w:rPr>
        <w:t>Снижение риска нарушения земельного законодательства.</w:t>
      </w:r>
    </w:p>
    <w:p w:rsidR="00DD7E31" w:rsidRPr="00DD7E31" w:rsidRDefault="00DD7E31" w:rsidP="00DD7E31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D7E31">
        <w:rPr>
          <w:rFonts w:ascii="Segoe UI" w:hAnsi="Segoe UI" w:cs="Segoe UI"/>
          <w:sz w:val="24"/>
          <w:szCs w:val="24"/>
          <w:shd w:val="clear" w:color="auto" w:fill="FFFFFF"/>
        </w:rPr>
        <w:t>Довольно распространенной является ситуация, когда новый забор, установка которого стоила значительных материальных затрат, размещается за пределами участка. В перспективе это грозит как земельными спорами с соседями, так и привлечением к административной ответственности за самовольное занятие земельного участка и необходимостью освободить самовольно занятую территорию.</w:t>
      </w:r>
    </w:p>
    <w:p w:rsidR="00DD7E31" w:rsidRPr="00DD7E31" w:rsidRDefault="00DD7E31" w:rsidP="00DD7E31">
      <w:pPr>
        <w:pStyle w:val="a7"/>
        <w:numPr>
          <w:ilvl w:val="0"/>
          <w:numId w:val="6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D7E31">
        <w:rPr>
          <w:rFonts w:ascii="Segoe UI" w:hAnsi="Segoe UI" w:cs="Segoe UI"/>
          <w:sz w:val="24"/>
          <w:szCs w:val="24"/>
          <w:shd w:val="clear" w:color="auto" w:fill="FFFFFF"/>
        </w:rPr>
        <w:t>Уточнение границ поможет исправить возможные ошибки, в том числе, в сведениях о фактически используемой площади. Она может отличаться от той, что указана в сведениях ЕГРН. Кроме того, ошибочные сведения о площади участка могут стать причиной неверного определения его кадастровой стоимости и, как следствие, неверного определения размера земельного налога.</w:t>
      </w:r>
    </w:p>
    <w:p w:rsidR="00DD7E31" w:rsidRPr="00DD7E31" w:rsidRDefault="00DD7E31" w:rsidP="00DD7E31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DD7E31">
        <w:rPr>
          <w:rFonts w:ascii="Segoe UI" w:hAnsi="Segoe UI" w:cs="Segoe UI"/>
          <w:sz w:val="24"/>
          <w:szCs w:val="24"/>
        </w:rPr>
        <w:t xml:space="preserve">Информация о кадастровых инженерах размещена на сайте </w:t>
      </w:r>
      <w:proofErr w:type="spellStart"/>
      <w:r w:rsidRPr="00DD7E3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DD7E31">
        <w:rPr>
          <w:rFonts w:ascii="Segoe UI" w:hAnsi="Segoe UI" w:cs="Segoe UI"/>
          <w:sz w:val="24"/>
          <w:szCs w:val="24"/>
        </w:rPr>
        <w:t xml:space="preserve"> в сети Интернет - сервис «Реестр кадастровых инженеров» (https://rosreestr.gov.ru/wps/portal/p/cc_ib_portal_services/cc_ib_sro_reestrs).</w:t>
      </w:r>
    </w:p>
    <w:p w:rsidR="00321556" w:rsidRPr="00321556" w:rsidRDefault="00321556" w:rsidP="0032155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321556" w:rsidRDefault="00321556" w:rsidP="00321556">
      <w:pPr>
        <w:widowControl w:val="0"/>
        <w:ind w:firstLine="567"/>
        <w:jc w:val="right"/>
        <w:outlineLvl w:val="0"/>
        <w:rPr>
          <w:rFonts w:ascii="Arial" w:hAnsi="Arial" w:cs="Arial"/>
          <w:sz w:val="20"/>
          <w:shd w:val="clear" w:color="auto" w:fill="FFFFFF"/>
        </w:rPr>
      </w:pPr>
    </w:p>
    <w:p w:rsidR="00321556" w:rsidRDefault="00321556" w:rsidP="00321556">
      <w:pPr>
        <w:widowControl w:val="0"/>
        <w:ind w:firstLine="567"/>
        <w:jc w:val="right"/>
        <w:outlineLvl w:val="0"/>
        <w:rPr>
          <w:rFonts w:ascii="Arial" w:hAnsi="Arial" w:cs="Arial"/>
          <w:sz w:val="20"/>
          <w:shd w:val="clear" w:color="auto" w:fill="FFFFFF"/>
        </w:rPr>
      </w:pPr>
    </w:p>
    <w:p w:rsidR="0024498E" w:rsidRPr="0024498E" w:rsidRDefault="0024498E" w:rsidP="0032155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6E6CA4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E6CA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A4" w:rsidRDefault="006E6CA4" w:rsidP="00CB5FB6">
      <w:r>
        <w:separator/>
      </w:r>
    </w:p>
  </w:endnote>
  <w:endnote w:type="continuationSeparator" w:id="0">
    <w:p w:rsidR="006E6CA4" w:rsidRDefault="006E6CA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A4" w:rsidRDefault="006E6CA4" w:rsidP="00CB5FB6">
      <w:r>
        <w:separator/>
      </w:r>
    </w:p>
  </w:footnote>
  <w:footnote w:type="continuationSeparator" w:id="0">
    <w:p w:rsidR="006E6CA4" w:rsidRDefault="006E6CA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800294"/>
    <w:multiLevelType w:val="hybridMultilevel"/>
    <w:tmpl w:val="C01A2A8A"/>
    <w:lvl w:ilvl="0" w:tplc="99A4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13E4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556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069F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76E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E6CA4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8F3559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1191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D7E31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0B26-C79B-4876-999A-70FA13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39</cp:revision>
  <cp:lastPrinted>2023-01-17T13:41:00Z</cp:lastPrinted>
  <dcterms:created xsi:type="dcterms:W3CDTF">2023-06-13T09:29:00Z</dcterms:created>
  <dcterms:modified xsi:type="dcterms:W3CDTF">2023-11-09T09:02:00Z</dcterms:modified>
</cp:coreProperties>
</file>