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D71C91" w:rsidRPr="00D71C91" w:rsidRDefault="00D71C91" w:rsidP="00D71C91">
      <w:pPr>
        <w:spacing w:line="276" w:lineRule="auto"/>
        <w:ind w:left="-567" w:right="-284" w:firstLine="141"/>
        <w:jc w:val="center"/>
        <w:rPr>
          <w:rFonts w:ascii="Segoe UI" w:hAnsi="Segoe UI" w:cs="Segoe UI"/>
          <w:b/>
          <w:sz w:val="32"/>
          <w:szCs w:val="32"/>
        </w:rPr>
      </w:pPr>
      <w:r w:rsidRPr="00D71C91">
        <w:rPr>
          <w:rFonts w:ascii="Segoe UI" w:hAnsi="Segoe UI" w:cs="Segoe UI"/>
          <w:b/>
          <w:sz w:val="32"/>
          <w:szCs w:val="32"/>
        </w:rPr>
        <w:t>Развитие кадрового потенциала: адаптация</w:t>
      </w:r>
    </w:p>
    <w:p w:rsidR="00EC08E1" w:rsidRDefault="00EC08E1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D71C91" w:rsidRPr="00D71C91" w:rsidRDefault="00D71C91" w:rsidP="00D71C91">
      <w:pPr>
        <w:ind w:firstLine="709"/>
        <w:jc w:val="both"/>
        <w:rPr>
          <w:rFonts w:ascii="Segoe UI" w:hAnsi="Segoe UI" w:cs="Segoe UI"/>
          <w:szCs w:val="24"/>
        </w:rPr>
      </w:pPr>
      <w:r w:rsidRPr="00D71C91">
        <w:rPr>
          <w:rFonts w:ascii="Segoe UI" w:hAnsi="Segoe UI" w:cs="Segoe UI"/>
          <w:szCs w:val="24"/>
        </w:rPr>
        <w:t xml:space="preserve">Прием на работу нового сотрудника – это всегда стрессовая ситуация для него. Он сталкивается: с новым коллективом, новыми обязанностями, новыми условиями труда, новыми информационными системами, а на </w:t>
      </w:r>
      <w:proofErr w:type="spellStart"/>
      <w:r w:rsidRPr="00D71C91">
        <w:rPr>
          <w:rFonts w:ascii="Segoe UI" w:hAnsi="Segoe UI" w:cs="Segoe UI"/>
          <w:szCs w:val="24"/>
        </w:rPr>
        <w:t>госслужбе</w:t>
      </w:r>
      <w:proofErr w:type="spellEnd"/>
      <w:r w:rsidRPr="00D71C91">
        <w:rPr>
          <w:rFonts w:ascii="Segoe UI" w:hAnsi="Segoe UI" w:cs="Segoe UI"/>
          <w:szCs w:val="24"/>
        </w:rPr>
        <w:t xml:space="preserve"> – это еще и знакомство с определенным статусом, профессиональной культурой госслужащего. </w:t>
      </w:r>
    </w:p>
    <w:p w:rsidR="00D71C91" w:rsidRPr="00D71C91" w:rsidRDefault="00D71C91" w:rsidP="00D71C91">
      <w:pPr>
        <w:ind w:firstLine="709"/>
        <w:jc w:val="both"/>
        <w:rPr>
          <w:rFonts w:ascii="Segoe UI" w:hAnsi="Segoe UI" w:cs="Segoe UI"/>
          <w:szCs w:val="24"/>
        </w:rPr>
      </w:pPr>
      <w:r w:rsidRPr="00D71C91">
        <w:rPr>
          <w:rFonts w:ascii="Segoe UI" w:hAnsi="Segoe UI" w:cs="Segoe UI"/>
          <w:szCs w:val="24"/>
        </w:rPr>
        <w:t>Важная задача кадровой службы - облегчить адаптацию нового сотрудника, помочь ему быстро и легко интегрироваться в профессиональную и социальную среду организации. Адаптационный период интеграции сотрудника в организацию является достаточно сложным процессом.</w:t>
      </w:r>
    </w:p>
    <w:p w:rsidR="00D71C91" w:rsidRPr="00D71C91" w:rsidRDefault="00D71C91" w:rsidP="00D71C91">
      <w:pPr>
        <w:ind w:firstLine="709"/>
        <w:jc w:val="both"/>
        <w:rPr>
          <w:rFonts w:ascii="Segoe UI" w:hAnsi="Segoe UI" w:cs="Segoe UI"/>
          <w:szCs w:val="24"/>
        </w:rPr>
      </w:pPr>
      <w:r w:rsidRPr="00D71C91">
        <w:rPr>
          <w:rFonts w:ascii="Segoe UI" w:hAnsi="Segoe UI" w:cs="Segoe UI"/>
          <w:szCs w:val="24"/>
        </w:rPr>
        <w:t xml:space="preserve">В </w:t>
      </w:r>
      <w:proofErr w:type="spellStart"/>
      <w:r w:rsidRPr="00D71C91">
        <w:rPr>
          <w:rFonts w:ascii="Segoe UI" w:hAnsi="Segoe UI" w:cs="Segoe UI"/>
          <w:szCs w:val="24"/>
        </w:rPr>
        <w:t>Росреестре</w:t>
      </w:r>
      <w:proofErr w:type="spellEnd"/>
      <w:r w:rsidRPr="00D71C91">
        <w:rPr>
          <w:rFonts w:ascii="Segoe UI" w:hAnsi="Segoe UI" w:cs="Segoe UI"/>
          <w:szCs w:val="24"/>
        </w:rPr>
        <w:t xml:space="preserve"> разработана система профессиональной адаптации. Наряду с приветственными мероприятиями (это все необходимые мероприятия первого дня работы – прохождение инструктажей, ознакомление с необходимыми документами, организация рабочего места, знакомство с сотрудниками – с сотрудниками отдела и с теми, с кем предполагается взаимодействие) организуются и проводятся мероприятия по наставничеству. </w:t>
      </w:r>
    </w:p>
    <w:p w:rsidR="00D71C91" w:rsidRPr="00D71C91" w:rsidRDefault="00D71C91" w:rsidP="00D71C91">
      <w:pPr>
        <w:ind w:firstLine="709"/>
        <w:jc w:val="both"/>
        <w:rPr>
          <w:rFonts w:ascii="Segoe UI" w:hAnsi="Segoe UI" w:cs="Segoe UI"/>
          <w:szCs w:val="24"/>
        </w:rPr>
      </w:pPr>
      <w:r w:rsidRPr="00D71C91">
        <w:rPr>
          <w:rFonts w:ascii="Segoe UI" w:hAnsi="Segoe UI" w:cs="Segoe UI"/>
          <w:szCs w:val="24"/>
        </w:rPr>
        <w:t xml:space="preserve">В первый же день за новым сотрудником закрепляется наставник на срок от 3 месяцев до года. </w:t>
      </w:r>
      <w:proofErr w:type="gramStart"/>
      <w:r w:rsidRPr="00D71C91">
        <w:rPr>
          <w:rFonts w:ascii="Segoe UI" w:hAnsi="Segoe UI" w:cs="Segoe UI"/>
          <w:szCs w:val="24"/>
        </w:rPr>
        <w:t xml:space="preserve">У наставника есть под рукой памятка наставника, которая помогает ему настроиться на сотрудничество, обращает внимание на основные моменты роли наставника, памятка небольшая, наглядная и содержит рекомендации по разным темам – по первичной адаптации, по общению с новым сотрудником, в памятке прописан Кодекс наставника и содержатся примеры разных ситуаций в зависимости от психологического типа, поведения новичка. </w:t>
      </w:r>
      <w:proofErr w:type="gramEnd"/>
    </w:p>
    <w:p w:rsidR="00D71C91" w:rsidRPr="00D71C91" w:rsidRDefault="00D71C91" w:rsidP="00D71C91">
      <w:pPr>
        <w:ind w:firstLine="709"/>
        <w:jc w:val="both"/>
        <w:rPr>
          <w:rFonts w:ascii="Segoe UI" w:hAnsi="Segoe UI" w:cs="Segoe UI"/>
          <w:szCs w:val="24"/>
        </w:rPr>
      </w:pPr>
      <w:r w:rsidRPr="00D71C91">
        <w:rPr>
          <w:rFonts w:ascii="Segoe UI" w:hAnsi="Segoe UI" w:cs="Segoe UI"/>
          <w:szCs w:val="24"/>
        </w:rPr>
        <w:t xml:space="preserve">Кадровый работник находится в тесной связке с наставником. Кадровая служба взаимодействует с наставником и с новым сотрудником в рамках документационного и организационного сопровождения наставничества, поддерживает постоянный контакт, обратную связь, помогает влиться в коллектив. В первые месяцы работы новичок находится в зоне пристального наблюдения со стороны кадровиков: оказывается эмоциональная поддержка, осуществляется непрерывная обратная связь. </w:t>
      </w:r>
    </w:p>
    <w:p w:rsidR="00D71C91" w:rsidRPr="00D71C91" w:rsidRDefault="00D71C91" w:rsidP="00D71C91">
      <w:pPr>
        <w:ind w:firstLine="709"/>
        <w:jc w:val="both"/>
        <w:rPr>
          <w:rFonts w:ascii="Segoe UI" w:hAnsi="Segoe UI" w:cs="Segoe UI"/>
          <w:szCs w:val="24"/>
        </w:rPr>
      </w:pPr>
      <w:r w:rsidRPr="00D71C91">
        <w:rPr>
          <w:rFonts w:ascii="Segoe UI" w:hAnsi="Segoe UI" w:cs="Segoe UI"/>
          <w:szCs w:val="24"/>
        </w:rPr>
        <w:t xml:space="preserve">Успешной социально-психологической адаптации молодых специалистов очень помогает неформальное общение близких по духу людей в рамках деятельности Молодежного совета Управления. В таких </w:t>
      </w:r>
      <w:proofErr w:type="gramStart"/>
      <w:r w:rsidRPr="00D71C91">
        <w:rPr>
          <w:rFonts w:ascii="Segoe UI" w:hAnsi="Segoe UI" w:cs="Segoe UI"/>
          <w:szCs w:val="24"/>
        </w:rPr>
        <w:t>условиях</w:t>
      </w:r>
      <w:proofErr w:type="gramEnd"/>
      <w:r w:rsidRPr="00D71C91">
        <w:rPr>
          <w:rFonts w:ascii="Segoe UI" w:hAnsi="Segoe UI" w:cs="Segoe UI"/>
          <w:szCs w:val="24"/>
        </w:rPr>
        <w:t xml:space="preserve"> очень спокойно и естественно происходит принятие ценностных ориентаций, нравственных установок коллектива, достижение ценностного единства нового работника и коллектива. </w:t>
      </w:r>
      <w:proofErr w:type="gramStart"/>
      <w:r w:rsidRPr="00D71C91">
        <w:rPr>
          <w:rFonts w:ascii="Segoe UI" w:hAnsi="Segoe UI" w:cs="Segoe UI"/>
          <w:szCs w:val="24"/>
        </w:rPr>
        <w:t xml:space="preserve">Молодежный совет очень плотно взаимодействует и в какой-то степени курируется руководителем Управления и такое внимание, знакомство с руководителем – авторитетным лицом организации, в неформальной обстановке – за чаепитием, на совместных мастер-классах, различных мероприятиях способствует усилению социальной идентичности, понимаю корпоративных особенностей, имеет очень сильное положительное подкрепление чувства принадлежности к новой социальной и профессиональной среде. </w:t>
      </w:r>
      <w:proofErr w:type="gramEnd"/>
    </w:p>
    <w:p w:rsidR="00D71C91" w:rsidRDefault="00D71C91" w:rsidP="00D71C91">
      <w:pPr>
        <w:ind w:firstLine="709"/>
        <w:jc w:val="both"/>
        <w:rPr>
          <w:rFonts w:ascii="Segoe UI" w:hAnsi="Segoe UI" w:cs="Segoe UI"/>
          <w:color w:val="222222"/>
          <w:szCs w:val="24"/>
          <w:shd w:val="clear" w:color="auto" w:fill="FEFEFE"/>
        </w:rPr>
      </w:pPr>
      <w:r w:rsidRPr="00D71C91">
        <w:rPr>
          <w:rFonts w:ascii="Segoe UI" w:hAnsi="Segoe UI" w:cs="Segoe UI"/>
          <w:szCs w:val="24"/>
        </w:rPr>
        <w:t xml:space="preserve">Универсальной адаптационной работы не существует, в каждом конкретном случае процесс наставничества корректируется и конкретизируется с учетом </w:t>
      </w:r>
      <w:r w:rsidRPr="00D71C91">
        <w:rPr>
          <w:rFonts w:ascii="Segoe UI" w:hAnsi="Segoe UI" w:cs="Segoe UI"/>
          <w:szCs w:val="24"/>
        </w:rPr>
        <w:lastRenderedPageBreak/>
        <w:t xml:space="preserve">особенностей нового работника – его возраста, опыта, личностных особенностей. </w:t>
      </w:r>
      <w:r w:rsidRPr="00D71C91">
        <w:rPr>
          <w:rFonts w:ascii="Segoe UI" w:hAnsi="Segoe UI" w:cs="Segoe UI"/>
          <w:color w:val="222222"/>
          <w:szCs w:val="24"/>
          <w:shd w:val="clear" w:color="auto" w:fill="FEFEFE"/>
        </w:rPr>
        <w:t>Руководитель Управления А. Кондратьева отметила: «Профессиональная адаптация на государственной гражданской службе является важной составляющей корпоративной культуры организации и способствует развитию кадрового потенциала».</w:t>
      </w:r>
    </w:p>
    <w:p w:rsidR="00D71C91" w:rsidRPr="006E3AFF" w:rsidRDefault="00D71C91" w:rsidP="00D71C91">
      <w:pPr>
        <w:ind w:firstLine="709"/>
        <w:jc w:val="both"/>
        <w:rPr>
          <w:color w:val="222222"/>
          <w:sz w:val="26"/>
          <w:szCs w:val="26"/>
          <w:shd w:val="clear" w:color="auto" w:fill="FEFEFE"/>
        </w:rPr>
      </w:pPr>
    </w:p>
    <w:p w:rsidR="003C7F04" w:rsidRDefault="003C7F04" w:rsidP="003C7F04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3C7F04" w:rsidRDefault="003C7F04" w:rsidP="003C7F04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7C6B6E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7C6B6E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E7B1A">
      <w:headerReference w:type="default" r:id="rId10"/>
      <w:pgSz w:w="11906" w:h="16838"/>
      <w:pgMar w:top="720" w:right="991" w:bottom="720" w:left="993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5B4" w:rsidRDefault="009A45B4" w:rsidP="00CB5FB6">
      <w:r>
        <w:separator/>
      </w:r>
    </w:p>
  </w:endnote>
  <w:endnote w:type="continuationSeparator" w:id="0">
    <w:p w:rsidR="009A45B4" w:rsidRDefault="009A45B4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5B4" w:rsidRDefault="009A45B4" w:rsidP="00CB5FB6">
      <w:r>
        <w:separator/>
      </w:r>
    </w:p>
  </w:footnote>
  <w:footnote w:type="continuationSeparator" w:id="0">
    <w:p w:rsidR="009A45B4" w:rsidRDefault="009A45B4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580E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3F6B"/>
    <w:rsid w:val="00267CB0"/>
    <w:rsid w:val="002707BB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C7F04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C6B6E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05A"/>
    <w:rsid w:val="008F2D57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A45B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1C91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C08E1"/>
    <w:rsid w:val="00ED0807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16</cp:revision>
  <cp:lastPrinted>2023-01-17T13:41:00Z</cp:lastPrinted>
  <dcterms:created xsi:type="dcterms:W3CDTF">2023-06-13T09:29:00Z</dcterms:created>
  <dcterms:modified xsi:type="dcterms:W3CDTF">2023-08-29T12:01:00Z</dcterms:modified>
</cp:coreProperties>
</file>