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B58D6" w:rsidRDefault="002E164B" w:rsidP="00CB58D6">
      <w:pPr>
        <w:ind w:left="-993" w:right="-284" w:firstLine="709"/>
        <w:jc w:val="center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Р</w:t>
      </w:r>
      <w:r w:rsidRPr="002E164B">
        <w:rPr>
          <w:rFonts w:ascii="Segoe UI" w:hAnsi="Segoe UI" w:cs="Segoe UI"/>
          <w:b/>
          <w:sz w:val="32"/>
          <w:szCs w:val="32"/>
          <w:shd w:val="clear" w:color="auto" w:fill="FFFFFF"/>
        </w:rPr>
        <w:t>абочее совещание с участием руководителя Карельского Росреестра и Главы Администрации Медвежьегорского муниципального района</w:t>
      </w:r>
    </w:p>
    <w:p w:rsidR="002E164B" w:rsidRPr="002E164B" w:rsidRDefault="002E164B" w:rsidP="00CB58D6">
      <w:pPr>
        <w:ind w:left="-993" w:right="-284"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2E164B" w:rsidRDefault="003B6A7E" w:rsidP="002E164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 xml:space="preserve">29.07.2023 </w:t>
      </w:r>
      <w:r w:rsidR="002E164B" w:rsidRPr="002E164B">
        <w:rPr>
          <w:rFonts w:ascii="Segoe UI" w:hAnsi="Segoe UI" w:cs="Segoe UI"/>
          <w:szCs w:val="24"/>
          <w:shd w:val="clear" w:color="auto" w:fill="FFFFFF"/>
        </w:rPr>
        <w:t>состоялось рабочее совещание с участием руководителя Карельского Росреестра </w:t>
      </w:r>
      <w:hyperlink r:id="rId7" w:history="1">
        <w:r w:rsidR="002E164B" w:rsidRPr="002E164B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="002E164B" w:rsidRPr="002E164B">
        <w:rPr>
          <w:rFonts w:ascii="Segoe UI" w:hAnsi="Segoe UI" w:cs="Segoe UI"/>
          <w:szCs w:val="24"/>
          <w:shd w:val="clear" w:color="auto" w:fill="FFFFFF"/>
        </w:rPr>
        <w:t> и Главы Администрации Медвежьегорского муниципального района Максима Антипова.</w:t>
      </w:r>
    </w:p>
    <w:p w:rsidR="002E164B" w:rsidRDefault="002E164B" w:rsidP="002E164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2E164B">
        <w:rPr>
          <w:rFonts w:ascii="Segoe UI" w:hAnsi="Segoe UI" w:cs="Segoe UI"/>
          <w:szCs w:val="24"/>
          <w:shd w:val="clear" w:color="auto" w:fill="FFFFFF"/>
        </w:rPr>
        <w:t>Обсуждались вопросы организации взаимодействия при</w:t>
      </w:r>
      <w:r>
        <w:rPr>
          <w:rFonts w:ascii="Segoe UI" w:hAnsi="Segoe UI" w:cs="Segoe UI"/>
          <w:szCs w:val="24"/>
          <w:shd w:val="clear" w:color="auto" w:fill="FFFFFF"/>
        </w:rPr>
        <w:t xml:space="preserve"> </w:t>
      </w:r>
      <w:r w:rsidRPr="002E164B">
        <w:rPr>
          <w:rFonts w:ascii="Segoe UI" w:hAnsi="Segoe UI" w:cs="Segoe UI"/>
          <w:szCs w:val="24"/>
          <w:shd w:val="clear" w:color="auto" w:fill="FFFFFF"/>
        </w:rPr>
        <w:t>реализации государственной программы «Национальная система пространственных данных», в рамках которой до 1 января 2027 года в соответствии с утвержденными Главой Республики Карелия планами-графиками в ЕГРН должны быть внесены сведения о местоположении всех границ населенных пунктов, территориальных зон, а также завершены мероприятия по выявлению правообладателей объектов, признаваемых ранее уч</w:t>
      </w:r>
      <w:r>
        <w:rPr>
          <w:rFonts w:ascii="Segoe UI" w:hAnsi="Segoe UI" w:cs="Segoe UI"/>
          <w:szCs w:val="24"/>
          <w:shd w:val="clear" w:color="auto" w:fill="FFFFFF"/>
        </w:rPr>
        <w:t>тенными объектами недвижимости.</w:t>
      </w:r>
      <w:proofErr w:type="gramEnd"/>
    </w:p>
    <w:p w:rsidR="00CB58D6" w:rsidRPr="002E164B" w:rsidRDefault="002E164B" w:rsidP="002E164B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2E164B">
        <w:rPr>
          <w:rFonts w:ascii="Segoe UI" w:hAnsi="Segoe UI" w:cs="Segoe UI"/>
          <w:szCs w:val="24"/>
          <w:shd w:val="clear" w:color="auto" w:fill="FFFFFF"/>
        </w:rPr>
        <w:t>Как отметил Глава Администрации Медвежьегорского муниципального района М. Антипов: «Наполнение ЕГРН недостающими сведениями о границах населенных пунктов, территориальных зон и земельных участков, о правообладателях объектов недвижимости - важная задача, потому что без них невозможно принимать управленческие решения. От успешной реализации программы зависит инвестиционная привлекательность региона, его экономическая устойчивость и дальнейшее развитие. Необходимо отметить, что в Медвежьегорский муниципальный район занимает лидирующую позицию по количеству внесенных в ЕГРН сведений о границах населенных пунктов (из 149 внесено по состоянию на июнь этого года – 127)».</w:t>
      </w:r>
    </w:p>
    <w:p w:rsidR="008470F5" w:rsidRDefault="008470F5" w:rsidP="00CB58D6">
      <w:pPr>
        <w:widowControl w:val="0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0651C" w:rsidRDefault="0020651C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666AAD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lastRenderedPageBreak/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666AA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6772B5" w:rsidRPr="006772B5">
          <w:t xml:space="preserve"> </w:t>
        </w:r>
        <w:hyperlink r:id="rId11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20651C">
      <w:headerReference w:type="default" r:id="rId12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A65" w:rsidRDefault="00FE5A65" w:rsidP="00CB5FB6">
      <w:r>
        <w:separator/>
      </w:r>
    </w:p>
  </w:endnote>
  <w:endnote w:type="continuationSeparator" w:id="1">
    <w:p w:rsidR="00FE5A65" w:rsidRDefault="00FE5A6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65" w:rsidRDefault="00FE5A65" w:rsidP="00CB5FB6">
      <w:r>
        <w:separator/>
      </w:r>
    </w:p>
  </w:footnote>
  <w:footnote w:type="continuationSeparator" w:id="1">
    <w:p w:rsidR="00FE5A65" w:rsidRDefault="00FE5A6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017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76A2D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164B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B6A7E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16AF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6AAD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781C"/>
    <w:rsid w:val="00710ADD"/>
    <w:rsid w:val="007119BF"/>
    <w:rsid w:val="00713D51"/>
    <w:rsid w:val="00714949"/>
    <w:rsid w:val="0071786A"/>
    <w:rsid w:val="00717E1C"/>
    <w:rsid w:val="0072375D"/>
    <w:rsid w:val="0073507A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5745"/>
    <w:rsid w:val="007D3512"/>
    <w:rsid w:val="007D394B"/>
    <w:rsid w:val="007D46CB"/>
    <w:rsid w:val="007D4778"/>
    <w:rsid w:val="007E461F"/>
    <w:rsid w:val="007E6283"/>
    <w:rsid w:val="007E6945"/>
    <w:rsid w:val="007E6ED2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57E8E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2C9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E7783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355A0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0E97"/>
    <w:rsid w:val="00CA29FF"/>
    <w:rsid w:val="00CA4978"/>
    <w:rsid w:val="00CA6DF2"/>
    <w:rsid w:val="00CA7DEA"/>
    <w:rsid w:val="00CB58D6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12D6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0A30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4F58"/>
    <w:rsid w:val="00E13FAB"/>
    <w:rsid w:val="00E15A76"/>
    <w:rsid w:val="00E2492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16C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556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5A65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lavts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2023-06-30T10:15:00Z</dcterms:created>
  <dcterms:modified xsi:type="dcterms:W3CDTF">2023-06-30T10:15:00Z</dcterms:modified>
</cp:coreProperties>
</file>