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8D7E05" w:rsidRDefault="008D7E05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D02749" w:rsidRDefault="00D02749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9319D9" w:rsidRDefault="00133F71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bookmarkStart w:id="0" w:name="_GoBack"/>
      <w:bookmarkEnd w:id="0"/>
      <w:r>
        <w:rPr>
          <w:rFonts w:ascii="Segoe UI" w:hAnsi="Segoe UI" w:cs="Segoe UI"/>
          <w:b/>
          <w:sz w:val="32"/>
          <w:szCs w:val="32"/>
        </w:rPr>
        <w:t>З</w:t>
      </w:r>
      <w:r w:rsidRPr="00133F71">
        <w:rPr>
          <w:rFonts w:ascii="Segoe UI" w:hAnsi="Segoe UI" w:cs="Segoe UI"/>
          <w:b/>
          <w:sz w:val="32"/>
          <w:szCs w:val="32"/>
        </w:rPr>
        <w:t>аконодательные изменения в сфере недвижимости</w:t>
      </w:r>
    </w:p>
    <w:p w:rsidR="0042176D" w:rsidRPr="00EE60FF" w:rsidRDefault="0042176D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133F71" w:rsidRPr="00133F71" w:rsidRDefault="00133F71" w:rsidP="00133F71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133F71">
        <w:rPr>
          <w:rFonts w:ascii="Segoe UI" w:hAnsi="Segoe UI" w:cs="Segoe UI"/>
          <w:bCs/>
          <w:iCs/>
          <w:szCs w:val="24"/>
        </w:rPr>
        <w:t>Управление Карельского Росреестра информирует, что с 11 сентября 2024</w:t>
      </w:r>
      <w:r w:rsidR="005B1026">
        <w:rPr>
          <w:rFonts w:ascii="Segoe UI" w:hAnsi="Segoe UI" w:cs="Segoe UI"/>
          <w:bCs/>
          <w:iCs/>
          <w:szCs w:val="24"/>
        </w:rPr>
        <w:t xml:space="preserve"> года</w:t>
      </w:r>
      <w:r w:rsidRPr="00133F71">
        <w:rPr>
          <w:rFonts w:ascii="Segoe UI" w:hAnsi="Segoe UI" w:cs="Segoe UI"/>
          <w:bCs/>
          <w:iCs/>
          <w:szCs w:val="24"/>
        </w:rPr>
        <w:t xml:space="preserve"> вступает в силу Федеральный закон от 12.06.2024 N 140-ФЗ «О внесении изменений в Федеральный закон «Об ипотеке (залоге недвижимости)», упрощающий самостоятельную реализацию заложенных квартир, домов и другой недвижимости физических лиц, которые для личных целей взяли ипотеку.</w:t>
      </w:r>
    </w:p>
    <w:p w:rsidR="00133F71" w:rsidRPr="00133F71" w:rsidRDefault="00133F71" w:rsidP="00133F71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133F71">
        <w:rPr>
          <w:rFonts w:ascii="Segoe UI" w:hAnsi="Segoe UI" w:cs="Segoe UI"/>
          <w:bCs/>
          <w:iCs/>
          <w:szCs w:val="24"/>
        </w:rPr>
        <w:t>Теперь физическое лицо сможет направить залогодержателю заявление о самостоятельной реализации ипотечной недвижимости путем ее продажи другому лицу. Залогодатель вправе это сделать, пока действует договор кредита либо займа, но до момента, когда контрагент обратит взыскание на недвижимость.</w:t>
      </w:r>
    </w:p>
    <w:p w:rsidR="00133F71" w:rsidRPr="00133F71" w:rsidRDefault="00133F71" w:rsidP="00133F71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133F71">
        <w:rPr>
          <w:rFonts w:ascii="Segoe UI" w:hAnsi="Segoe UI" w:cs="Segoe UI"/>
          <w:bCs/>
          <w:iCs/>
          <w:szCs w:val="24"/>
        </w:rPr>
        <w:t>Заявление можно представить способом, предусмотренным кредитным договором или договором займа, заказным письмом с уведомлением о вручении либо посредством передачи под расписку.</w:t>
      </w:r>
    </w:p>
    <w:p w:rsidR="00133F71" w:rsidRPr="00133F71" w:rsidRDefault="00133F71" w:rsidP="00133F71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133F71">
        <w:rPr>
          <w:rFonts w:ascii="Segoe UI" w:hAnsi="Segoe UI" w:cs="Segoe UI"/>
          <w:bCs/>
          <w:iCs/>
          <w:szCs w:val="24"/>
        </w:rPr>
        <w:t>Не позже 10 рабочих дней с даты получения заявления залогодержатель уведомит отправителя о согласии на реализацию или об отказе в ней. В списке оснований для отказа есть в том числе такие:</w:t>
      </w:r>
    </w:p>
    <w:p w:rsidR="00133F71" w:rsidRPr="00133F71" w:rsidRDefault="00133F71" w:rsidP="00133F71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133F71">
        <w:rPr>
          <w:rFonts w:ascii="Segoe UI" w:hAnsi="Segoe UI" w:cs="Segoe UI"/>
          <w:bCs/>
          <w:iCs/>
          <w:szCs w:val="24"/>
        </w:rPr>
        <w:t>залогодатель проходит внесудебное банкротство;</w:t>
      </w:r>
    </w:p>
    <w:p w:rsidR="00133F71" w:rsidRPr="00133F71" w:rsidRDefault="00133F71" w:rsidP="00133F71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133F71">
        <w:rPr>
          <w:rFonts w:ascii="Segoe UI" w:hAnsi="Segoe UI" w:cs="Segoe UI"/>
          <w:bCs/>
          <w:iCs/>
          <w:szCs w:val="24"/>
        </w:rPr>
        <w:t>имущество заложили нескольким залогодержателям для обеспечения исполнения разных обязательств;</w:t>
      </w:r>
    </w:p>
    <w:p w:rsidR="00133F71" w:rsidRPr="00133F71" w:rsidRDefault="00133F71" w:rsidP="00133F71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133F71">
        <w:rPr>
          <w:rFonts w:ascii="Segoe UI" w:hAnsi="Segoe UI" w:cs="Segoe UI"/>
          <w:bCs/>
          <w:iCs/>
          <w:szCs w:val="24"/>
        </w:rPr>
        <w:t>недвижимость – предмет предшествующей и последующей ипотеки.</w:t>
      </w:r>
    </w:p>
    <w:p w:rsidR="00133F71" w:rsidRPr="00133F71" w:rsidRDefault="00133F71" w:rsidP="00133F71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133F71">
        <w:rPr>
          <w:rFonts w:ascii="Segoe UI" w:hAnsi="Segoe UI" w:cs="Segoe UI"/>
          <w:bCs/>
          <w:iCs/>
          <w:szCs w:val="24"/>
        </w:rPr>
        <w:t>На самостоятельную реализацию отводится 4 месяца со дня, когда залогодержатель получит заявление. За это время нужно среди прочего зарегистрировать переход права собственности и полностью погасить кредит либо заем. Стороны вправе продлить срок.</w:t>
      </w:r>
    </w:p>
    <w:p w:rsidR="00133F71" w:rsidRPr="00133F71" w:rsidRDefault="00133F71" w:rsidP="00133F71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133F71">
        <w:rPr>
          <w:rFonts w:ascii="Segoe UI" w:hAnsi="Segoe UI" w:cs="Segoe UI"/>
          <w:bCs/>
          <w:iCs/>
          <w:szCs w:val="24"/>
        </w:rPr>
        <w:t>С даты, когда залогодержатель получит заявление, нельзя обратить взыскание на недвижимость. Запрет не будет действовать, если залогодержатель правомерно откажет в реализации, не получится продать имущество в срок или физлицо откажется от процедуры.</w:t>
      </w:r>
    </w:p>
    <w:p w:rsidR="0042176D" w:rsidRDefault="00133F71" w:rsidP="00133F71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133F71">
        <w:rPr>
          <w:rFonts w:ascii="Segoe UI" w:hAnsi="Segoe UI" w:cs="Segoe UI"/>
          <w:bCs/>
          <w:iCs/>
          <w:szCs w:val="24"/>
        </w:rPr>
        <w:lastRenderedPageBreak/>
        <w:t>Отметим, если физлицо не воспользуется упрощенным механизмом реализации, для продажи ипотечной недвижимости нужно будет соблюдать общие правила</w:t>
      </w:r>
      <w:r w:rsidR="00D02749">
        <w:rPr>
          <w:rFonts w:ascii="Segoe UI" w:hAnsi="Segoe UI" w:cs="Segoe UI"/>
          <w:bCs/>
          <w:iCs/>
          <w:szCs w:val="24"/>
        </w:rPr>
        <w:t>.</w:t>
      </w:r>
    </w:p>
    <w:p w:rsidR="0042176D" w:rsidRDefault="0042176D" w:rsidP="0042176D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D02749" w:rsidRDefault="00D02749" w:rsidP="0042176D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D02749" w:rsidRDefault="00D02749" w:rsidP="0042176D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24498E" w:rsidRPr="0024498E" w:rsidRDefault="0024498E" w:rsidP="0042176D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42176D" w:rsidRPr="0042176D" w:rsidRDefault="0024498E" w:rsidP="0042176D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B44FD8" w:rsidRPr="00886091" w:rsidRDefault="009748FC" w:rsidP="00886091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9748FC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42176D">
      <w:headerReference w:type="default" r:id="rId10"/>
      <w:pgSz w:w="11906" w:h="16838"/>
      <w:pgMar w:top="720" w:right="566" w:bottom="720" w:left="851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7AD" w:rsidRDefault="00E737AD" w:rsidP="00CB5FB6">
      <w:r>
        <w:separator/>
      </w:r>
    </w:p>
  </w:endnote>
  <w:endnote w:type="continuationSeparator" w:id="1">
    <w:p w:rsidR="00E737AD" w:rsidRDefault="00E737AD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7AD" w:rsidRDefault="00E737AD" w:rsidP="00CB5FB6">
      <w:r>
        <w:separator/>
      </w:r>
    </w:p>
  </w:footnote>
  <w:footnote w:type="continuationSeparator" w:id="1">
    <w:p w:rsidR="00E737AD" w:rsidRDefault="00E737AD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3" name="Рисунок 3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57E0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3F7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07345"/>
    <w:rsid w:val="00414122"/>
    <w:rsid w:val="004172BC"/>
    <w:rsid w:val="004200C8"/>
    <w:rsid w:val="00421764"/>
    <w:rsid w:val="0042176D"/>
    <w:rsid w:val="0043402A"/>
    <w:rsid w:val="004358E0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26CB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1026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E39A7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2C76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091"/>
    <w:rsid w:val="00886C9E"/>
    <w:rsid w:val="00890BAD"/>
    <w:rsid w:val="0089267D"/>
    <w:rsid w:val="0089324F"/>
    <w:rsid w:val="00897401"/>
    <w:rsid w:val="008978D9"/>
    <w:rsid w:val="008A15C5"/>
    <w:rsid w:val="008B3E86"/>
    <w:rsid w:val="008D1E20"/>
    <w:rsid w:val="008D3B6F"/>
    <w:rsid w:val="008D4C3A"/>
    <w:rsid w:val="008D7E05"/>
    <w:rsid w:val="008E0DD1"/>
    <w:rsid w:val="008E25A4"/>
    <w:rsid w:val="008E3E28"/>
    <w:rsid w:val="008E5785"/>
    <w:rsid w:val="008E6FA3"/>
    <w:rsid w:val="008E7D29"/>
    <w:rsid w:val="008F0359"/>
    <w:rsid w:val="008F154A"/>
    <w:rsid w:val="008F2D57"/>
    <w:rsid w:val="00900AF8"/>
    <w:rsid w:val="00900B31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19D9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8FC"/>
    <w:rsid w:val="00974ACD"/>
    <w:rsid w:val="00977A25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4533"/>
    <w:rsid w:val="00A454A0"/>
    <w:rsid w:val="00A503AF"/>
    <w:rsid w:val="00A52E4E"/>
    <w:rsid w:val="00A53442"/>
    <w:rsid w:val="00A5797D"/>
    <w:rsid w:val="00A605F4"/>
    <w:rsid w:val="00A714F9"/>
    <w:rsid w:val="00A87CE7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2F8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2749"/>
    <w:rsid w:val="00D055D1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737AD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C1AEC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2024-02-27T08:57:00Z</cp:lastPrinted>
  <dcterms:created xsi:type="dcterms:W3CDTF">2024-09-11T07:35:00Z</dcterms:created>
  <dcterms:modified xsi:type="dcterms:W3CDTF">2024-09-11T07:35:00Z</dcterms:modified>
</cp:coreProperties>
</file>