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A656F6" w:rsidRPr="006C5960" w:rsidRDefault="006611D4" w:rsidP="006611D4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  <w:r w:rsidRPr="006611D4">
        <w:rPr>
          <w:rFonts w:ascii="Segoe UI" w:hAnsi="Segoe UI" w:cs="Segoe UI"/>
          <w:b/>
          <w:sz w:val="32"/>
          <w:szCs w:val="32"/>
        </w:rPr>
        <w:t>Возврат излишне уплаченной государственной пошлины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 xml:space="preserve">Согласно пункту 3 статьи 333.40 Налогового кодекса Российской Федерации (далее – НК РФ) заявление о возврате излишне уплаченной (взысканной) суммы государственной пошлины подается плательщиком государственной пошлины либо его представителем, действующем по нотариальной доверенности (другому документу), подтверждающему полномочия представителя. Плательщиком государственной пошлины признаются организации и физические лица, обращающиеся за совершением юридически значимых действий. 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>Иное лицо, в том числе держатель карты, с которой произведена оплата денежных средств за плательщика, не вправе требовать возврата государственной пошлины (статья 333.17 НК РФ).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>Заявление о возврате государственной пошлины за несовершеннолетних детей  до 14 лет, подается их законными представителями – родите6лями (усыновителями, опекунами). К заявлению прикладывается копия свидетельства о рождении ребенка.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 xml:space="preserve">Если плательщиком государственной пошлины выступал несовершеннолетний в возрасте от 14-18 лет (который указан в квитанции в качестве плательщика), заявление подается самим несовершеннолетним. 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>В случае смены законным представителем фамилии необходимо приложить докум</w:t>
      </w:r>
      <w:r>
        <w:rPr>
          <w:rFonts w:ascii="Segoe UI" w:hAnsi="Segoe UI"/>
          <w:szCs w:val="24"/>
        </w:rPr>
        <w:t>ент, подтверждающий изменения (</w:t>
      </w:r>
      <w:r w:rsidRPr="006611D4">
        <w:rPr>
          <w:rFonts w:ascii="Segoe UI" w:hAnsi="Segoe UI"/>
          <w:szCs w:val="24"/>
        </w:rPr>
        <w:t>свидетельство о заключении – расторжении брака).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>К заявлению  о возврате государственной пошлины прилагаются подлинные платежные документы в случае, если пошлина уплачена в наличной форме, или копии платежных документов в случае, если государственная пошлина уплачена безналичной форме.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 xml:space="preserve">Заявление о возврате государственной пошлины может быть подано в течение 3-ёх лет со дня уплаты указанной суммы. 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 xml:space="preserve">Возврат государственной пошлины производится в течение 1 месяца со дня уплаты указанной суммы. </w:t>
      </w:r>
    </w:p>
    <w:p w:rsidR="006611D4" w:rsidRPr="006611D4" w:rsidRDefault="006611D4" w:rsidP="006611D4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6611D4">
        <w:rPr>
          <w:rFonts w:ascii="Segoe UI" w:hAnsi="Segoe UI"/>
          <w:szCs w:val="24"/>
        </w:rPr>
        <w:t>Заявление о возврате государственной пошлины может быть направлено для  рассмотрения посредством почтового отправления на адрес: 185910, г. Петрозаводск, ул. Красная, д.31.</w:t>
      </w:r>
    </w:p>
    <w:p w:rsidR="006611D4" w:rsidRDefault="006611D4" w:rsidP="006611D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1646C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141" w:rsidRDefault="00CF414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141" w:rsidRDefault="00CF414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1646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CF4141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12" w:rsidRDefault="003B6712" w:rsidP="00CB5FB6">
      <w:r>
        <w:separator/>
      </w:r>
    </w:p>
  </w:endnote>
  <w:endnote w:type="continuationSeparator" w:id="0">
    <w:p w:rsidR="003B6712" w:rsidRDefault="003B671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12" w:rsidRDefault="003B6712" w:rsidP="00CB5FB6">
      <w:r>
        <w:separator/>
      </w:r>
    </w:p>
  </w:footnote>
  <w:footnote w:type="continuationSeparator" w:id="0">
    <w:p w:rsidR="003B6712" w:rsidRDefault="003B671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6A43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110"/>
    <w:rsid w:val="00267CB0"/>
    <w:rsid w:val="002707BB"/>
    <w:rsid w:val="002711E4"/>
    <w:rsid w:val="00285D18"/>
    <w:rsid w:val="00291C73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95166"/>
    <w:rsid w:val="003B6712"/>
    <w:rsid w:val="003C56F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611D4"/>
    <w:rsid w:val="00671AD9"/>
    <w:rsid w:val="006940AB"/>
    <w:rsid w:val="00696060"/>
    <w:rsid w:val="00696D0E"/>
    <w:rsid w:val="006A3CD3"/>
    <w:rsid w:val="006B2CF8"/>
    <w:rsid w:val="006C5960"/>
    <w:rsid w:val="006D5381"/>
    <w:rsid w:val="006D7238"/>
    <w:rsid w:val="006E180D"/>
    <w:rsid w:val="006F30F4"/>
    <w:rsid w:val="007119BF"/>
    <w:rsid w:val="00713D51"/>
    <w:rsid w:val="00714949"/>
    <w:rsid w:val="0075467C"/>
    <w:rsid w:val="0076481A"/>
    <w:rsid w:val="007654CC"/>
    <w:rsid w:val="00774D0A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3B6F"/>
    <w:rsid w:val="008D4C3A"/>
    <w:rsid w:val="008E45E0"/>
    <w:rsid w:val="008F0359"/>
    <w:rsid w:val="00914731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B85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656F6"/>
    <w:rsid w:val="00A714F9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5998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CF4141"/>
    <w:rsid w:val="00D10559"/>
    <w:rsid w:val="00D26857"/>
    <w:rsid w:val="00D34318"/>
    <w:rsid w:val="00D37D86"/>
    <w:rsid w:val="00D50502"/>
    <w:rsid w:val="00D64337"/>
    <w:rsid w:val="00D95153"/>
    <w:rsid w:val="00DC0D98"/>
    <w:rsid w:val="00DD7D63"/>
    <w:rsid w:val="00DE0263"/>
    <w:rsid w:val="00E40C56"/>
    <w:rsid w:val="00E46012"/>
    <w:rsid w:val="00E47DC3"/>
    <w:rsid w:val="00E73030"/>
    <w:rsid w:val="00EA29B5"/>
    <w:rsid w:val="00EA5248"/>
    <w:rsid w:val="00EA5F26"/>
    <w:rsid w:val="00EB7170"/>
    <w:rsid w:val="00EE5F4F"/>
    <w:rsid w:val="00EF1976"/>
    <w:rsid w:val="00EF7BC7"/>
    <w:rsid w:val="00F00B64"/>
    <w:rsid w:val="00F162F7"/>
    <w:rsid w:val="00F1646C"/>
    <w:rsid w:val="00F169FB"/>
    <w:rsid w:val="00F321BF"/>
    <w:rsid w:val="00F3246E"/>
    <w:rsid w:val="00F34F1F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2022-07-05T08:58:00Z</dcterms:created>
  <dcterms:modified xsi:type="dcterms:W3CDTF">2022-07-05T08:58:00Z</dcterms:modified>
</cp:coreProperties>
</file>