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41" w:rsidRPr="001171E5" w:rsidRDefault="00237B41" w:rsidP="0068237A">
      <w:pPr>
        <w:jc w:val="center"/>
        <w:rPr>
          <w:rFonts w:ascii="Segoe UI" w:hAnsi="Segoe UI" w:cs="Segoe UI"/>
          <w:b/>
          <w:sz w:val="32"/>
          <w:szCs w:val="32"/>
        </w:rPr>
      </w:pPr>
      <w:r w:rsidRPr="001171E5">
        <w:rPr>
          <w:rFonts w:ascii="Segoe UI" w:hAnsi="Segoe UI" w:cs="Segoe UI"/>
          <w:b/>
          <w:sz w:val="32"/>
          <w:szCs w:val="32"/>
        </w:rPr>
        <w:t>Внесение в ЕГРН сведений о ранее учтенных объектах недвижимости</w:t>
      </w:r>
    </w:p>
    <w:p w:rsidR="003611D7" w:rsidRDefault="00237B41" w:rsidP="0068237A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1171E5">
        <w:rPr>
          <w:rFonts w:ascii="Segoe UI" w:hAnsi="Segoe UI" w:cs="Segoe UI"/>
          <w:sz w:val="24"/>
          <w:szCs w:val="24"/>
        </w:rPr>
        <w:t xml:space="preserve">Ранее учтенные объекты недвижимости - это объекты, в отношении которых был осуществлен технический учет или государственный учет до 1 марта 2008 года, а также объекты, государственный кадастровый учет которых не осуществлен, но </w:t>
      </w:r>
      <w:proofErr w:type="gramStart"/>
      <w:r w:rsidRPr="001171E5">
        <w:rPr>
          <w:rFonts w:ascii="Segoe UI" w:hAnsi="Segoe UI" w:cs="Segoe UI"/>
          <w:sz w:val="24"/>
          <w:szCs w:val="24"/>
        </w:rPr>
        <w:t>права</w:t>
      </w:r>
      <w:proofErr w:type="gramEnd"/>
      <w:r w:rsidRPr="001171E5">
        <w:rPr>
          <w:rFonts w:ascii="Segoe UI" w:hAnsi="Segoe UI" w:cs="Segoe UI"/>
          <w:sz w:val="24"/>
          <w:szCs w:val="24"/>
        </w:rPr>
        <w:t xml:space="preserve"> на которые зарегистрированы в Едином государственном реестре недвижимости (ЕГРН) и не прекращены в установленном законом порядке.</w:t>
      </w:r>
      <w:r w:rsidR="003611D7">
        <w:rPr>
          <w:rFonts w:ascii="Segoe UI" w:hAnsi="Segoe UI" w:cs="Segoe UI"/>
          <w:sz w:val="24"/>
          <w:szCs w:val="24"/>
        </w:rPr>
        <w:t xml:space="preserve"> Также к ранее учтенным объектам относятся объекты</w:t>
      </w:r>
      <w:r w:rsidR="003611D7" w:rsidRPr="001171E5">
        <w:rPr>
          <w:rFonts w:ascii="Segoe UI" w:hAnsi="Segoe UI" w:cs="Segoe UI"/>
          <w:sz w:val="24"/>
          <w:szCs w:val="24"/>
        </w:rPr>
        <w:t>,</w:t>
      </w:r>
      <w:r w:rsidR="003611D7">
        <w:rPr>
          <w:rFonts w:ascii="Segoe UI" w:hAnsi="Segoe UI" w:cs="Segoe UI"/>
          <w:sz w:val="24"/>
          <w:szCs w:val="24"/>
        </w:rPr>
        <w:t xml:space="preserve"> право на которые возникло до 31 января 1998 года.</w:t>
      </w:r>
      <w:r w:rsidR="003611D7" w:rsidRPr="003611D7">
        <w:rPr>
          <w:rFonts w:ascii="Segoe UI" w:hAnsi="Segoe UI" w:cs="Segoe UI"/>
          <w:sz w:val="24"/>
          <w:szCs w:val="24"/>
        </w:rPr>
        <w:t xml:space="preserve"> </w:t>
      </w:r>
    </w:p>
    <w:p w:rsidR="0068237A" w:rsidRDefault="00237B41" w:rsidP="0068237A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1171E5">
        <w:rPr>
          <w:rFonts w:ascii="Segoe UI" w:hAnsi="Segoe UI" w:cs="Segoe UI"/>
          <w:sz w:val="24"/>
          <w:szCs w:val="24"/>
        </w:rPr>
        <w:t xml:space="preserve">В случае отсутствия в ЕГРН сведений о ранее учтенном объекте недвижимости внести в ЕГРН сведения можно на основании заявления заинтересованного лица о внесении сведений в ЕГРН о ранее учтенном объекте недвижимости. </w:t>
      </w:r>
      <w:r w:rsidR="0068237A" w:rsidRPr="001171E5">
        <w:rPr>
          <w:rFonts w:ascii="Segoe UI" w:hAnsi="Segoe UI" w:cs="Segoe UI"/>
          <w:sz w:val="24"/>
          <w:szCs w:val="24"/>
        </w:rPr>
        <w:t>Стоит отметить, что если с заявлением обратился правообладатель объекта недвижимости,</w:t>
      </w:r>
      <w:r w:rsidR="0068237A">
        <w:rPr>
          <w:rFonts w:ascii="Segoe UI" w:hAnsi="Segoe UI" w:cs="Segoe UI"/>
          <w:sz w:val="24"/>
          <w:szCs w:val="24"/>
        </w:rPr>
        <w:t xml:space="preserve"> право которого возникло до 31 января 1998 года,</w:t>
      </w:r>
      <w:r w:rsidR="0068237A" w:rsidRPr="001171E5">
        <w:rPr>
          <w:rFonts w:ascii="Segoe UI" w:hAnsi="Segoe UI" w:cs="Segoe UI"/>
          <w:sz w:val="24"/>
          <w:szCs w:val="24"/>
        </w:rPr>
        <w:t xml:space="preserve"> то одновременно подается заявление о государственной регистрации прав.</w:t>
      </w:r>
      <w:r w:rsidR="0068237A">
        <w:rPr>
          <w:rFonts w:ascii="Segoe UI" w:hAnsi="Segoe UI" w:cs="Segoe UI"/>
          <w:sz w:val="24"/>
          <w:szCs w:val="24"/>
        </w:rPr>
        <w:t xml:space="preserve"> </w:t>
      </w:r>
    </w:p>
    <w:p w:rsidR="00237B41" w:rsidRPr="001171E5" w:rsidRDefault="00237B41" w:rsidP="0068237A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1171E5">
        <w:rPr>
          <w:rFonts w:ascii="Segoe UI" w:hAnsi="Segoe UI" w:cs="Segoe UI"/>
          <w:sz w:val="24"/>
          <w:szCs w:val="24"/>
        </w:rPr>
        <w:t>Внесение сведений о ранее учтенном объекте недвижимости осуществляется без взимания государственной пошлины. Для этого заявителю нужно обратиться в МФЦ. Заявитель может представить документы на ранее учтенный объект недвижимости по собственной инициативе. Все документы, представленные в целях внесения сведений о ранее учтенном объекте недвижимости в ЕГРН, должны отвечать требованиям, установленным законодательством и действовавшим в месте издания документа на момент его издания.</w:t>
      </w:r>
    </w:p>
    <w:p w:rsidR="00237B41" w:rsidRPr="001171E5" w:rsidRDefault="00237B41" w:rsidP="0068237A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1171E5">
        <w:rPr>
          <w:rFonts w:ascii="Segoe UI" w:hAnsi="Segoe UI" w:cs="Segoe UI"/>
          <w:sz w:val="24"/>
          <w:szCs w:val="24"/>
        </w:rPr>
        <w:t xml:space="preserve">При отсутствии таких документов филиал Кадастровой палаты самостоятельно запросит такие документы у уполномоченных органов в срок не позднее одного рабочего дня </w:t>
      </w:r>
      <w:proofErr w:type="gramStart"/>
      <w:r w:rsidRPr="001171E5">
        <w:rPr>
          <w:rFonts w:ascii="Segoe UI" w:hAnsi="Segoe UI" w:cs="Segoe UI"/>
          <w:sz w:val="24"/>
          <w:szCs w:val="24"/>
        </w:rPr>
        <w:t>с даты регистрации</w:t>
      </w:r>
      <w:proofErr w:type="gramEnd"/>
      <w:r w:rsidRPr="001171E5">
        <w:rPr>
          <w:rFonts w:ascii="Segoe UI" w:hAnsi="Segoe UI" w:cs="Segoe UI"/>
          <w:sz w:val="24"/>
          <w:szCs w:val="24"/>
        </w:rPr>
        <w:t xml:space="preserve"> Заявления. Филиал Кадастровой палаты также произведет запрос в уполномоченные органы, если в представленных документах отсутствуют необходимые для внесения в ЕГРН сведения о ранее учтенном объекте недвижимости, например, отсутствует площадь объекта или на акте органа государственной власти или органа местного самоуправления отсутствует оттиск печати.</w:t>
      </w:r>
    </w:p>
    <w:p w:rsidR="00237B41" w:rsidRPr="001171E5" w:rsidRDefault="00237B41" w:rsidP="0068237A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1171E5">
        <w:rPr>
          <w:rFonts w:ascii="Segoe UI" w:hAnsi="Segoe UI" w:cs="Segoe UI"/>
          <w:sz w:val="24"/>
          <w:szCs w:val="24"/>
        </w:rPr>
        <w:t xml:space="preserve">Сведения о ранее учтенном объекте недвижимости вносятся в ЕГРН в течение 5 рабочих дней со дня получения заявления. Во внесении сведений о ранее учтенном объекте недвижимости может быть отказано, если такие сведения уже содержатся в ЕГРН, уполномоченные органы ответили об отсутствии у них необходимых документов </w:t>
      </w:r>
      <w:r w:rsidRPr="001171E5">
        <w:rPr>
          <w:rFonts w:ascii="Segoe UI" w:hAnsi="Segoe UI" w:cs="Segoe UI"/>
          <w:sz w:val="24"/>
          <w:szCs w:val="24"/>
        </w:rPr>
        <w:lastRenderedPageBreak/>
        <w:t>и сведений или органы не успели предоставить необходимые сведения, до окончания срока рассмотрения заявления. Однако в последнем случае после получения необходимых документов филиал Кадастровой палаты самостоятельно зарегистрирует заявление и после внесения сведений в ЕГРН об объекте недвижимости заявителю будет направлена выписка на объект недвижимости.</w:t>
      </w:r>
    </w:p>
    <w:p w:rsidR="00237B41" w:rsidRPr="001171E5" w:rsidRDefault="00237B41" w:rsidP="0068237A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1171E5">
        <w:rPr>
          <w:rFonts w:ascii="Segoe UI" w:hAnsi="Segoe UI" w:cs="Segoe UI"/>
          <w:sz w:val="24"/>
          <w:szCs w:val="24"/>
        </w:rPr>
        <w:t>Запрос в компетентные органы направляется не только в случае получения заявления, но и при получении филиалом Кадастровой палаты запроса о предоставлении сведений, содержащихся в ЕГРН, если в ЕГРН будут отсутствовать сведения о запрашиваемом объекте недвижимости. После пол</w:t>
      </w:r>
      <w:bookmarkStart w:id="0" w:name="_GoBack"/>
      <w:bookmarkEnd w:id="0"/>
      <w:r w:rsidRPr="001171E5">
        <w:rPr>
          <w:rFonts w:ascii="Segoe UI" w:hAnsi="Segoe UI" w:cs="Segoe UI"/>
          <w:sz w:val="24"/>
          <w:szCs w:val="24"/>
        </w:rPr>
        <w:t xml:space="preserve">учения ответа от органа сведения о ранее учтенном объекте недвижимости </w:t>
      </w:r>
      <w:proofErr w:type="gramStart"/>
      <w:r w:rsidRPr="001171E5">
        <w:rPr>
          <w:rFonts w:ascii="Segoe UI" w:hAnsi="Segoe UI" w:cs="Segoe UI"/>
          <w:sz w:val="24"/>
          <w:szCs w:val="24"/>
        </w:rPr>
        <w:t>будут также внесены в ЕГРН и заявителю будет</w:t>
      </w:r>
      <w:proofErr w:type="gramEnd"/>
      <w:r w:rsidRPr="001171E5">
        <w:rPr>
          <w:rFonts w:ascii="Segoe UI" w:hAnsi="Segoe UI" w:cs="Segoe UI"/>
          <w:sz w:val="24"/>
          <w:szCs w:val="24"/>
        </w:rPr>
        <w:t xml:space="preserve"> бесплатно направлена выписка на такой объект недвижимости.</w:t>
      </w:r>
    </w:p>
    <w:p w:rsidR="00237B41" w:rsidRPr="001171E5" w:rsidRDefault="00237B41" w:rsidP="0068237A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1171E5">
        <w:rPr>
          <w:rFonts w:ascii="Segoe UI" w:hAnsi="Segoe UI" w:cs="Segoe UI"/>
          <w:sz w:val="24"/>
          <w:szCs w:val="24"/>
        </w:rPr>
        <w:t>Федеральным законом от 30.12.2021 № 478-ФЗ «О внесении изменений в отдельные законодательные акты Российской Федерации» предусмотрено, что после 1 марта 2026 года внесение в ЕГРН сведений о ранее учтенном земельном участке будет осуществляться на основании документа, устанавливающего или подтверждающего право на такой земельный участок, а также межевого плана, подготовленного кадастровым инженером.</w:t>
      </w:r>
    </w:p>
    <w:p w:rsidR="005B06FD" w:rsidRDefault="005B06FD" w:rsidP="0068237A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68237A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8865D7" w:rsidRDefault="00C9197B" w:rsidP="0068237A">
      <w:pPr>
        <w:shd w:val="clear" w:color="auto" w:fill="FFFFFF"/>
        <w:spacing w:after="0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4B70AE" w:rsidRDefault="003D0908" w:rsidP="0068237A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68237A">
      <w:pPr>
        <w:pStyle w:val="ConsPlusNormal"/>
        <w:pBdr>
          <w:bottom w:val="single" w:sz="12" w:space="1" w:color="auto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68237A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68237A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68237A">
      <w:pPr>
        <w:autoSpaceDE w:val="0"/>
        <w:autoSpaceDN w:val="0"/>
        <w:adjustRightInd w:val="0"/>
        <w:spacing w:after="0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68237A">
      <w:pPr>
        <w:autoSpaceDE w:val="0"/>
        <w:autoSpaceDN w:val="0"/>
        <w:adjustRightInd w:val="0"/>
        <w:spacing w:after="0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68237A">
      <w:pPr>
        <w:autoSpaceDE w:val="0"/>
        <w:autoSpaceDN w:val="0"/>
        <w:adjustRightInd w:val="0"/>
        <w:spacing w:after="0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AC" w:rsidRDefault="00954DAC" w:rsidP="00EB026A">
      <w:pPr>
        <w:spacing w:after="0" w:line="240" w:lineRule="auto"/>
      </w:pPr>
      <w:r>
        <w:separator/>
      </w:r>
    </w:p>
  </w:endnote>
  <w:endnote w:type="continuationSeparator" w:id="0">
    <w:p w:rsidR="00954DAC" w:rsidRDefault="00954DAC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AC" w:rsidRDefault="00954DAC" w:rsidP="00EB026A">
      <w:pPr>
        <w:spacing w:after="0" w:line="240" w:lineRule="auto"/>
      </w:pPr>
      <w:r>
        <w:separator/>
      </w:r>
    </w:p>
  </w:footnote>
  <w:footnote w:type="continuationSeparator" w:id="0">
    <w:p w:rsidR="00954DAC" w:rsidRDefault="00954DAC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237B41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111EC3"/>
    <w:rsid w:val="00114B72"/>
    <w:rsid w:val="0011680F"/>
    <w:rsid w:val="001171E5"/>
    <w:rsid w:val="0015105A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2873"/>
    <w:rsid w:val="0023613D"/>
    <w:rsid w:val="00237B41"/>
    <w:rsid w:val="00251241"/>
    <w:rsid w:val="00262566"/>
    <w:rsid w:val="00271D96"/>
    <w:rsid w:val="002755C0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611D7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8237A"/>
    <w:rsid w:val="006962FA"/>
    <w:rsid w:val="006C1729"/>
    <w:rsid w:val="00707FCC"/>
    <w:rsid w:val="0071046A"/>
    <w:rsid w:val="00715B79"/>
    <w:rsid w:val="007710F6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54DAC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41FEE"/>
    <w:rsid w:val="00B6129A"/>
    <w:rsid w:val="00B85918"/>
    <w:rsid w:val="00BC3205"/>
    <w:rsid w:val="00BE6DD4"/>
    <w:rsid w:val="00BF1B71"/>
    <w:rsid w:val="00C80962"/>
    <w:rsid w:val="00C9197B"/>
    <w:rsid w:val="00C92616"/>
    <w:rsid w:val="00CA0F58"/>
    <w:rsid w:val="00CD2E8E"/>
    <w:rsid w:val="00CF249F"/>
    <w:rsid w:val="00CF58BB"/>
    <w:rsid w:val="00D10F63"/>
    <w:rsid w:val="00D76C24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D3EE4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5</cp:revision>
  <cp:lastPrinted>2021-11-11T06:45:00Z</cp:lastPrinted>
  <dcterms:created xsi:type="dcterms:W3CDTF">2022-03-29T09:20:00Z</dcterms:created>
  <dcterms:modified xsi:type="dcterms:W3CDTF">2022-04-05T06:23:00Z</dcterms:modified>
</cp:coreProperties>
</file>