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9A" w:rsidRDefault="00B66F9A">
      <w:pPr>
        <w:rPr>
          <w:rFonts w:ascii="Arial" w:hAnsi="Arial"/>
          <w:sz w:val="22"/>
        </w:rPr>
      </w:pPr>
    </w:p>
    <w:p w:rsidR="00B66F9A" w:rsidRPr="00672730" w:rsidRDefault="00B1604F">
      <w:pPr>
        <w:rPr>
          <w:sz w:val="24"/>
          <w:szCs w:val="24"/>
        </w:rPr>
      </w:pPr>
      <w:r w:rsidRPr="00672730">
        <w:rPr>
          <w:sz w:val="24"/>
          <w:szCs w:val="24"/>
        </w:rPr>
        <w:t xml:space="preserve">                                                    </w:t>
      </w:r>
      <w:r w:rsidRPr="00672730">
        <w:rPr>
          <w:sz w:val="24"/>
          <w:szCs w:val="24"/>
        </w:rPr>
        <w:t xml:space="preserve">    </w:t>
      </w:r>
      <w:r w:rsidRPr="00672730">
        <w:rPr>
          <w:sz w:val="24"/>
          <w:szCs w:val="24"/>
        </w:rPr>
        <w:t>РЕСПУБЛИКА КАРЕЛИЯ</w:t>
      </w:r>
    </w:p>
    <w:p w:rsidR="00B66F9A" w:rsidRPr="00672730" w:rsidRDefault="00B1604F">
      <w:pPr>
        <w:pStyle w:val="a4"/>
        <w:jc w:val="center"/>
      </w:pPr>
      <w:r w:rsidRPr="00672730">
        <w:t>ЛАХДЕНПОХСКИЙ МУНИЦИПАЛЬНЫЙ РАЙОН</w:t>
      </w:r>
    </w:p>
    <w:p w:rsidR="00B66F9A" w:rsidRPr="00672730" w:rsidRDefault="00B66F9A">
      <w:pPr>
        <w:pStyle w:val="a4"/>
        <w:jc w:val="center"/>
      </w:pPr>
    </w:p>
    <w:p w:rsidR="00B66F9A" w:rsidRPr="00672730" w:rsidRDefault="00B1604F">
      <w:pPr>
        <w:pStyle w:val="a4"/>
        <w:jc w:val="center"/>
      </w:pPr>
      <w:r w:rsidRPr="00672730">
        <w:t>АДМИНИСТРАЦИЯ ЭЛИСЕНВААРСКОГО СЕЛЬСКОГО ПОСЕЛЕНИЯ</w:t>
      </w:r>
    </w:p>
    <w:p w:rsidR="00B66F9A" w:rsidRPr="00672730" w:rsidRDefault="00B66F9A">
      <w:pPr>
        <w:pStyle w:val="a4"/>
        <w:jc w:val="center"/>
      </w:pPr>
    </w:p>
    <w:p w:rsidR="00B66F9A" w:rsidRPr="00672730" w:rsidRDefault="00B66F9A">
      <w:pPr>
        <w:pStyle w:val="a4"/>
        <w:jc w:val="center"/>
      </w:pPr>
    </w:p>
    <w:p w:rsidR="00B66F9A" w:rsidRPr="00672730" w:rsidRDefault="00B1604F">
      <w:pPr>
        <w:pStyle w:val="a4"/>
        <w:jc w:val="center"/>
      </w:pPr>
      <w:r w:rsidRPr="00672730">
        <w:t>ПОСТАНОВЛЕНИЕ</w:t>
      </w:r>
    </w:p>
    <w:p w:rsidR="00B66F9A" w:rsidRPr="00672730" w:rsidRDefault="00B1604F">
      <w:pPr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 </w:t>
      </w: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67273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604F" w:rsidRPr="00672730">
        <w:rPr>
          <w:sz w:val="24"/>
          <w:szCs w:val="24"/>
        </w:rPr>
        <w:t>от 09 апреля 2025</w:t>
      </w:r>
      <w:r w:rsidR="00B1604F" w:rsidRPr="00672730">
        <w:rPr>
          <w:sz w:val="24"/>
          <w:szCs w:val="24"/>
        </w:rPr>
        <w:t xml:space="preserve"> года                                                     </w:t>
      </w:r>
      <w:r>
        <w:rPr>
          <w:sz w:val="24"/>
          <w:szCs w:val="24"/>
        </w:rPr>
        <w:t xml:space="preserve">        </w:t>
      </w:r>
      <w:r w:rsidR="00B1604F" w:rsidRPr="00672730">
        <w:rPr>
          <w:sz w:val="24"/>
          <w:szCs w:val="24"/>
        </w:rPr>
        <w:t xml:space="preserve">                            № </w:t>
      </w:r>
      <w:r w:rsidRPr="00672730">
        <w:rPr>
          <w:sz w:val="24"/>
          <w:szCs w:val="24"/>
        </w:rPr>
        <w:t xml:space="preserve"> 18</w:t>
      </w:r>
    </w:p>
    <w:p w:rsidR="00B66F9A" w:rsidRPr="00672730" w:rsidRDefault="00B1604F">
      <w:pPr>
        <w:rPr>
          <w:sz w:val="24"/>
          <w:szCs w:val="24"/>
          <w:u w:val="single"/>
        </w:rPr>
      </w:pPr>
      <w:r w:rsidRPr="00672730">
        <w:rPr>
          <w:sz w:val="24"/>
          <w:szCs w:val="24"/>
        </w:rPr>
        <w:t xml:space="preserve">              п. Элисенваара                                                                    </w:t>
      </w: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1604F">
      <w:pPr>
        <w:ind w:right="5345"/>
        <w:jc w:val="both"/>
        <w:rPr>
          <w:bCs/>
          <w:sz w:val="24"/>
          <w:szCs w:val="24"/>
        </w:rPr>
      </w:pPr>
      <w:r w:rsidRPr="00672730">
        <w:rPr>
          <w:sz w:val="24"/>
          <w:szCs w:val="24"/>
        </w:rPr>
        <w:t xml:space="preserve">            </w:t>
      </w:r>
      <w:r w:rsidRPr="00672730">
        <w:rPr>
          <w:bCs/>
          <w:sz w:val="24"/>
          <w:szCs w:val="24"/>
        </w:rPr>
        <w:t xml:space="preserve">Об утверждении </w:t>
      </w:r>
      <w:proofErr w:type="gramStart"/>
      <w:r w:rsidRPr="00672730">
        <w:rPr>
          <w:bCs/>
          <w:sz w:val="24"/>
          <w:szCs w:val="24"/>
        </w:rPr>
        <w:t xml:space="preserve">порядка </w:t>
      </w:r>
      <w:r w:rsidRPr="00672730">
        <w:rPr>
          <w:sz w:val="24"/>
          <w:szCs w:val="24"/>
        </w:rPr>
        <w:t>осуществления бюджетных полномочи</w:t>
      </w:r>
      <w:r w:rsidRPr="00672730">
        <w:rPr>
          <w:sz w:val="24"/>
          <w:szCs w:val="24"/>
        </w:rPr>
        <w:t>й главных администраторов доходов бюджета</w:t>
      </w:r>
      <w:proofErr w:type="gramEnd"/>
      <w:r w:rsidRPr="00672730">
        <w:rPr>
          <w:sz w:val="24"/>
          <w:szCs w:val="24"/>
        </w:rPr>
        <w:t xml:space="preserve"> Элисенваарского сельского поселения, являющихся органами местного самоуправления и (или) находящимися в их ведении казенными учреждениями</w:t>
      </w: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1604F">
      <w:pPr>
        <w:rPr>
          <w:sz w:val="24"/>
          <w:szCs w:val="24"/>
        </w:rPr>
      </w:pPr>
      <w:r w:rsidRPr="00672730">
        <w:rPr>
          <w:sz w:val="24"/>
          <w:szCs w:val="24"/>
        </w:rPr>
        <w:t xml:space="preserve">            </w:t>
      </w:r>
    </w:p>
    <w:p w:rsidR="00B66F9A" w:rsidRPr="00672730" w:rsidRDefault="00B1604F">
      <w:pPr>
        <w:rPr>
          <w:sz w:val="24"/>
          <w:szCs w:val="24"/>
        </w:rPr>
      </w:pPr>
      <w:r w:rsidRPr="00672730">
        <w:rPr>
          <w:sz w:val="24"/>
          <w:szCs w:val="24"/>
        </w:rPr>
        <w:t xml:space="preserve">                          </w:t>
      </w: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1604F">
      <w:pPr>
        <w:contextualSpacing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         В соответствии со </w:t>
      </w:r>
      <w:hyperlink r:id="rId8" w:history="1">
        <w:r w:rsidRPr="00672730">
          <w:rPr>
            <w:rStyle w:val="af1"/>
            <w:color w:val="000000"/>
            <w:sz w:val="24"/>
            <w:szCs w:val="24"/>
            <w:u w:val="none"/>
          </w:rPr>
          <w:t xml:space="preserve">статьей </w:t>
        </w:r>
      </w:hyperlink>
      <w:hyperlink r:id="rId9" w:history="1">
        <w:r w:rsidRPr="00672730">
          <w:rPr>
            <w:rStyle w:val="af1"/>
            <w:color w:val="000000"/>
            <w:sz w:val="24"/>
            <w:szCs w:val="24"/>
            <w:u w:val="none"/>
          </w:rPr>
          <w:t>160.1</w:t>
        </w:r>
      </w:hyperlink>
      <w:r w:rsidRPr="00672730">
        <w:rPr>
          <w:sz w:val="24"/>
          <w:szCs w:val="24"/>
        </w:rPr>
        <w:t xml:space="preserve"> Бюджетного кодекса Российской Федерации, Администрация Элисенваарского сельского поселения</w:t>
      </w:r>
    </w:p>
    <w:p w:rsidR="00B66F9A" w:rsidRPr="00672730" w:rsidRDefault="00B66F9A">
      <w:pPr>
        <w:contextualSpacing/>
        <w:jc w:val="both"/>
        <w:rPr>
          <w:sz w:val="24"/>
          <w:szCs w:val="24"/>
        </w:rPr>
      </w:pPr>
    </w:p>
    <w:p w:rsidR="00B66F9A" w:rsidRPr="00672730" w:rsidRDefault="00B1604F">
      <w:pPr>
        <w:contextualSpacing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               ПОСТАНОВЛЯЕТ:</w:t>
      </w:r>
    </w:p>
    <w:p w:rsidR="00B66F9A" w:rsidRPr="00672730" w:rsidRDefault="00B66F9A">
      <w:pPr>
        <w:contextualSpacing/>
        <w:jc w:val="both"/>
        <w:rPr>
          <w:sz w:val="24"/>
          <w:szCs w:val="24"/>
        </w:rPr>
      </w:pPr>
    </w:p>
    <w:p w:rsidR="00B66F9A" w:rsidRPr="00672730" w:rsidRDefault="00B1604F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2730">
        <w:rPr>
          <w:rFonts w:ascii="Times New Roman" w:hAnsi="Times New Roman"/>
          <w:sz w:val="24"/>
          <w:szCs w:val="24"/>
        </w:rPr>
        <w:t xml:space="preserve">Утвердить прилагаемый Порядок </w:t>
      </w:r>
      <w:proofErr w:type="gramStart"/>
      <w:r w:rsidRPr="00672730">
        <w:rPr>
          <w:rFonts w:ascii="Times New Roman" w:eastAsia="Times New Roman" w:hAnsi="Times New Roman"/>
          <w:sz w:val="24"/>
          <w:szCs w:val="24"/>
        </w:rPr>
        <w:t>осуществления бюджетных полномочий главных администраторов доходов бюджета</w:t>
      </w:r>
      <w:proofErr w:type="gramEnd"/>
      <w:r w:rsidRPr="00672730">
        <w:rPr>
          <w:rFonts w:ascii="Times New Roman" w:eastAsia="Times New Roman" w:hAnsi="Times New Roman"/>
          <w:sz w:val="24"/>
          <w:szCs w:val="24"/>
        </w:rPr>
        <w:t xml:space="preserve"> Элисенваарского сельского поселения, являющихся органами местного самоуправления и (или) находящимися в их ведении казенными учреждениями</w:t>
      </w:r>
      <w:r w:rsidRPr="00672730">
        <w:rPr>
          <w:rFonts w:ascii="Times New Roman" w:hAnsi="Times New Roman"/>
          <w:sz w:val="24"/>
          <w:szCs w:val="24"/>
        </w:rPr>
        <w:t xml:space="preserve">  (далее - Порядок).</w:t>
      </w:r>
    </w:p>
    <w:p w:rsidR="00B66F9A" w:rsidRPr="00672730" w:rsidRDefault="00B1604F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Постановление администрации </w:t>
      </w:r>
      <w:r w:rsidRPr="00672730">
        <w:rPr>
          <w:color w:val="000000"/>
          <w:sz w:val="24"/>
          <w:szCs w:val="24"/>
        </w:rPr>
        <w:t xml:space="preserve">Элисенваарского </w:t>
      </w:r>
      <w:r w:rsidRPr="00672730">
        <w:rPr>
          <w:rStyle w:val="af0"/>
          <w:b w:val="0"/>
          <w:bCs/>
          <w:color w:val="000000"/>
          <w:sz w:val="24"/>
          <w:szCs w:val="24"/>
        </w:rPr>
        <w:t>сельского поселения</w:t>
      </w:r>
      <w:r w:rsidRPr="00672730">
        <w:rPr>
          <w:sz w:val="24"/>
          <w:szCs w:val="24"/>
        </w:rPr>
        <w:t xml:space="preserve"> № 30 от 02 октября 2023 года «Об </w:t>
      </w:r>
      <w:r w:rsidRPr="00672730">
        <w:rPr>
          <w:sz w:val="24"/>
          <w:szCs w:val="24"/>
        </w:rPr>
        <w:t xml:space="preserve">утверждении </w:t>
      </w:r>
      <w:proofErr w:type="gramStart"/>
      <w:r w:rsidRPr="00672730">
        <w:rPr>
          <w:sz w:val="24"/>
          <w:szCs w:val="24"/>
        </w:rPr>
        <w:t>порядка осуществления бюджетных полномочий главных администраторов доходов бюджета</w:t>
      </w:r>
      <w:proofErr w:type="gramEnd"/>
      <w:r w:rsidRPr="00672730">
        <w:rPr>
          <w:sz w:val="24"/>
          <w:szCs w:val="24"/>
        </w:rPr>
        <w:t xml:space="preserve"> </w:t>
      </w:r>
      <w:r w:rsidRPr="00672730">
        <w:rPr>
          <w:bCs/>
          <w:sz w:val="24"/>
          <w:szCs w:val="24"/>
        </w:rPr>
        <w:t xml:space="preserve"> Элисенваарского сельского поселения,</w:t>
      </w:r>
      <w:r w:rsidRPr="00672730">
        <w:rPr>
          <w:sz w:val="24"/>
          <w:szCs w:val="24"/>
        </w:rPr>
        <w:t xml:space="preserve"> являющихся органами местного самоуправления и (или) находящимися в их ведении казенными учреждениями</w:t>
      </w:r>
      <w:r w:rsidRPr="00672730">
        <w:rPr>
          <w:sz w:val="24"/>
          <w:szCs w:val="24"/>
        </w:rPr>
        <w:t>» - считать утратившим силу.</w:t>
      </w:r>
    </w:p>
    <w:p w:rsidR="00B66F9A" w:rsidRPr="00672730" w:rsidRDefault="00B66F9A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66F9A" w:rsidRPr="00672730" w:rsidRDefault="00B1604F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73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67273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Элисенваарского сельского поселения.</w:t>
      </w:r>
    </w:p>
    <w:p w:rsidR="00B66F9A" w:rsidRPr="00672730" w:rsidRDefault="00B1604F">
      <w:pPr>
        <w:numPr>
          <w:ilvl w:val="0"/>
          <w:numId w:val="1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672730">
        <w:rPr>
          <w:sz w:val="24"/>
          <w:szCs w:val="24"/>
        </w:rPr>
        <w:t>Контроль исполнения настоящего постановления оставляю за собой.</w:t>
      </w:r>
    </w:p>
    <w:p w:rsidR="00B66F9A" w:rsidRPr="00672730" w:rsidRDefault="00B1604F">
      <w:pPr>
        <w:rPr>
          <w:sz w:val="24"/>
          <w:szCs w:val="24"/>
        </w:rPr>
      </w:pPr>
      <w:r w:rsidRPr="00672730">
        <w:rPr>
          <w:sz w:val="24"/>
          <w:szCs w:val="24"/>
        </w:rPr>
        <w:t xml:space="preserve"> </w:t>
      </w:r>
    </w:p>
    <w:p w:rsidR="00B66F9A" w:rsidRPr="00672730" w:rsidRDefault="00B66F9A">
      <w:pPr>
        <w:ind w:left="480"/>
        <w:rPr>
          <w:sz w:val="24"/>
          <w:szCs w:val="24"/>
        </w:rPr>
      </w:pP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66F9A">
      <w:pPr>
        <w:ind w:left="480"/>
        <w:rPr>
          <w:sz w:val="24"/>
          <w:szCs w:val="24"/>
        </w:rPr>
      </w:pPr>
    </w:p>
    <w:p w:rsidR="00B66F9A" w:rsidRPr="00672730" w:rsidRDefault="00B1604F">
      <w:pPr>
        <w:ind w:left="360"/>
        <w:outlineLvl w:val="0"/>
        <w:rPr>
          <w:sz w:val="24"/>
          <w:szCs w:val="24"/>
        </w:rPr>
      </w:pPr>
      <w:r w:rsidRPr="00672730">
        <w:rPr>
          <w:sz w:val="24"/>
          <w:szCs w:val="24"/>
        </w:rPr>
        <w:t xml:space="preserve">Глава </w:t>
      </w:r>
    </w:p>
    <w:p w:rsidR="00B66F9A" w:rsidRPr="00672730" w:rsidRDefault="00B1604F">
      <w:pPr>
        <w:outlineLvl w:val="0"/>
        <w:rPr>
          <w:sz w:val="24"/>
          <w:szCs w:val="24"/>
        </w:rPr>
      </w:pPr>
      <w:r w:rsidRPr="00672730">
        <w:rPr>
          <w:sz w:val="24"/>
          <w:szCs w:val="24"/>
        </w:rPr>
        <w:t xml:space="preserve">      Элисенваарского сельского поселения </w:t>
      </w:r>
      <w:r w:rsidRPr="00672730">
        <w:rPr>
          <w:sz w:val="24"/>
          <w:szCs w:val="24"/>
        </w:rPr>
        <w:tab/>
      </w:r>
      <w:r w:rsidRPr="00672730">
        <w:rPr>
          <w:sz w:val="24"/>
          <w:szCs w:val="24"/>
        </w:rPr>
        <w:tab/>
      </w:r>
      <w:r w:rsidRPr="00672730">
        <w:rPr>
          <w:sz w:val="24"/>
          <w:szCs w:val="24"/>
        </w:rPr>
        <w:tab/>
      </w:r>
      <w:r w:rsidRPr="00672730">
        <w:rPr>
          <w:sz w:val="24"/>
          <w:szCs w:val="24"/>
        </w:rPr>
        <w:tab/>
        <w:t xml:space="preserve">С. А. Орлов </w:t>
      </w:r>
    </w:p>
    <w:p w:rsidR="00B66F9A" w:rsidRPr="00672730" w:rsidRDefault="00B1604F">
      <w:pPr>
        <w:pStyle w:val="a4"/>
        <w:ind w:left="5103"/>
        <w:jc w:val="right"/>
      </w:pPr>
      <w:r w:rsidRPr="00672730">
        <w:lastRenderedPageBreak/>
        <w:t xml:space="preserve"> Приложение                                                                                                           к постановлению Администрации                                                                                             </w:t>
      </w:r>
      <w:r w:rsidRPr="00672730">
        <w:t xml:space="preserve">               Элисенваарского сельского поселения                                                                                                           №  </w:t>
      </w:r>
      <w:r w:rsidR="00672730">
        <w:t xml:space="preserve">18 </w:t>
      </w:r>
      <w:bookmarkStart w:id="0" w:name="_GoBack"/>
      <w:bookmarkEnd w:id="0"/>
      <w:r w:rsidRPr="00672730">
        <w:t xml:space="preserve"> от 09.04.2025 года</w:t>
      </w: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66F9A">
      <w:pPr>
        <w:rPr>
          <w:sz w:val="24"/>
          <w:szCs w:val="24"/>
        </w:rPr>
      </w:pPr>
    </w:p>
    <w:p w:rsidR="00B66F9A" w:rsidRPr="00672730" w:rsidRDefault="00B1604F">
      <w:pPr>
        <w:jc w:val="center"/>
        <w:rPr>
          <w:b/>
          <w:sz w:val="24"/>
          <w:szCs w:val="24"/>
        </w:rPr>
      </w:pPr>
      <w:r w:rsidRPr="00672730">
        <w:rPr>
          <w:b/>
          <w:bCs/>
          <w:sz w:val="24"/>
          <w:szCs w:val="24"/>
        </w:rPr>
        <w:t xml:space="preserve">Порядок осуществления бюджетных полномочий главных </w:t>
      </w:r>
    </w:p>
    <w:p w:rsidR="00B66F9A" w:rsidRPr="00672730" w:rsidRDefault="00B1604F">
      <w:pPr>
        <w:jc w:val="center"/>
        <w:rPr>
          <w:sz w:val="24"/>
          <w:szCs w:val="24"/>
        </w:rPr>
      </w:pPr>
      <w:r w:rsidRPr="00672730">
        <w:rPr>
          <w:b/>
          <w:bCs/>
          <w:sz w:val="24"/>
          <w:szCs w:val="24"/>
        </w:rPr>
        <w:t>администраторов доходов бюджета Элисенваарского</w:t>
      </w:r>
      <w:r w:rsidRPr="00672730">
        <w:rPr>
          <w:b/>
          <w:sz w:val="24"/>
          <w:szCs w:val="24"/>
        </w:rPr>
        <w:t xml:space="preserve"> сельского поселения</w:t>
      </w:r>
      <w:r w:rsidRPr="00672730">
        <w:rPr>
          <w:b/>
          <w:bCs/>
          <w:sz w:val="24"/>
          <w:szCs w:val="24"/>
        </w:rPr>
        <w:t>, являющихся органами местного самоуправления и (или) находящимися в их ведении казенными учреждениями</w:t>
      </w:r>
    </w:p>
    <w:p w:rsidR="00B66F9A" w:rsidRPr="00672730" w:rsidRDefault="00B66F9A">
      <w:pPr>
        <w:jc w:val="center"/>
        <w:rPr>
          <w:sz w:val="24"/>
          <w:szCs w:val="24"/>
        </w:rPr>
      </w:pPr>
    </w:p>
    <w:p w:rsidR="00B66F9A" w:rsidRPr="00672730" w:rsidRDefault="00B1604F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Настоящий Порядок регулирует отношения по осуществлению бюджетных полномочий главными</w:t>
      </w:r>
      <w:r w:rsidRPr="00672730">
        <w:rPr>
          <w:sz w:val="24"/>
          <w:szCs w:val="24"/>
        </w:rPr>
        <w:t xml:space="preserve"> администраторами доходов бюджета 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 xml:space="preserve"> (далее – бюджет  поселения), являющимися органами местного самоуправления </w:t>
      </w:r>
      <w:r w:rsidRPr="00672730">
        <w:rPr>
          <w:rFonts w:eastAsia="Calibri"/>
          <w:color w:val="000000"/>
          <w:sz w:val="24"/>
          <w:szCs w:val="24"/>
          <w:shd w:val="clear" w:color="auto" w:fill="FFFFFF"/>
        </w:rPr>
        <w:t>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 xml:space="preserve"> </w:t>
      </w:r>
      <w:r w:rsidRPr="00672730"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  <w:r w:rsidRPr="00672730">
        <w:rPr>
          <w:sz w:val="24"/>
          <w:szCs w:val="24"/>
        </w:rPr>
        <w:t>и (или) находящимися в их ведении казенными учреждениями.</w:t>
      </w:r>
    </w:p>
    <w:p w:rsidR="00B66F9A" w:rsidRPr="00672730" w:rsidRDefault="00B1604F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Главные админист</w:t>
      </w:r>
      <w:r w:rsidRPr="00672730">
        <w:rPr>
          <w:sz w:val="24"/>
          <w:szCs w:val="24"/>
        </w:rPr>
        <w:t>раторы доходов бюджетов бюджетной системы Российской Федерации, являющиеся органами местного самоуправления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 xml:space="preserve">  и (или) находящимися в их ведении казенными учреждениями (далее - главные администраторы доходов), осуществляют</w:t>
      </w:r>
      <w:r w:rsidRPr="00672730">
        <w:rPr>
          <w:sz w:val="24"/>
          <w:szCs w:val="24"/>
        </w:rPr>
        <w:t xml:space="preserve"> бюджетные полномочия в соответствии с положениями статьи 160.1 Бюджетного кодекса Российской Федерации.</w:t>
      </w:r>
    </w:p>
    <w:p w:rsidR="00B66F9A" w:rsidRPr="00672730" w:rsidRDefault="00B1604F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Перечень главных администраторов доходов бюджета  поселения (далее – Перечень </w:t>
      </w:r>
      <w:proofErr w:type="gramStart"/>
      <w:r w:rsidRPr="00672730">
        <w:rPr>
          <w:sz w:val="24"/>
          <w:szCs w:val="24"/>
        </w:rPr>
        <w:t>ГАД</w:t>
      </w:r>
      <w:proofErr w:type="gramEnd"/>
      <w:r w:rsidRPr="00672730">
        <w:rPr>
          <w:sz w:val="24"/>
          <w:szCs w:val="24"/>
        </w:rPr>
        <w:t>) утверждается Администрацией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 xml:space="preserve"> в со</w:t>
      </w:r>
      <w:r w:rsidRPr="00672730">
        <w:rPr>
          <w:sz w:val="24"/>
          <w:szCs w:val="24"/>
        </w:rPr>
        <w:t>ответствии с общими требованиями, установленными Правительством Российской Федерации.</w:t>
      </w:r>
    </w:p>
    <w:p w:rsidR="00B66F9A" w:rsidRPr="00672730" w:rsidRDefault="00B1604F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Главный администратор доходов обладает следующими бюджетными полномочиями: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 не позднее </w:t>
      </w:r>
      <w:r w:rsidRPr="00672730">
        <w:rPr>
          <w:color w:val="000000" w:themeColor="text1"/>
          <w:sz w:val="24"/>
          <w:szCs w:val="24"/>
          <w:highlight w:val="white"/>
        </w:rPr>
        <w:t>15 дней до начала очередного финансового года</w:t>
      </w:r>
      <w:r w:rsidRPr="00672730">
        <w:rPr>
          <w:sz w:val="24"/>
          <w:szCs w:val="24"/>
        </w:rPr>
        <w:t xml:space="preserve"> формирует и утверждает </w:t>
      </w:r>
      <w:r w:rsidRPr="00672730">
        <w:rPr>
          <w:sz w:val="24"/>
          <w:szCs w:val="24"/>
        </w:rPr>
        <w:t>перечень подведомственных ему администраторов доходов бюджета;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представляет сведения, необходимые для составления проекта бюджета;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представляет сведения для составления и ведения кассового плана;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формирует и представляет бюджетную отчетность главного админ</w:t>
      </w:r>
      <w:r w:rsidRPr="00672730">
        <w:rPr>
          <w:sz w:val="24"/>
          <w:szCs w:val="24"/>
        </w:rPr>
        <w:t>истратора доходов бюджета;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утверждает методику прогнозирования поступлений доходов в бюджет</w:t>
      </w:r>
      <w:r w:rsidRPr="00672730">
        <w:rPr>
          <w:sz w:val="24"/>
          <w:szCs w:val="24"/>
        </w:rPr>
        <w:t xml:space="preserve"> </w:t>
      </w:r>
      <w:bookmarkStart w:id="1" w:name="_Hlk136334968"/>
      <w:r w:rsidRPr="00672730">
        <w:rPr>
          <w:sz w:val="24"/>
          <w:szCs w:val="24"/>
        </w:rPr>
        <w:t>в соответствии с общими требованиями</w:t>
      </w:r>
      <w:bookmarkEnd w:id="1"/>
      <w:r w:rsidRPr="00672730">
        <w:rPr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  <w:highlight w:val="white"/>
        </w:rPr>
      </w:pPr>
      <w:r w:rsidRPr="00672730">
        <w:rPr>
          <w:sz w:val="24"/>
          <w:szCs w:val="24"/>
          <w:highlight w:val="white"/>
        </w:rPr>
        <w:t xml:space="preserve">утверждает порядок принятия решений </w:t>
      </w:r>
      <w:proofErr w:type="gramStart"/>
      <w:r w:rsidRPr="00672730">
        <w:rPr>
          <w:sz w:val="24"/>
          <w:szCs w:val="24"/>
          <w:highlight w:val="white"/>
        </w:rPr>
        <w:t>о признании безнадежной к взысканию задолженности по платежам в бюджет  поселения в соответствии</w:t>
      </w:r>
      <w:proofErr w:type="gramEnd"/>
      <w:r w:rsidRPr="00672730">
        <w:rPr>
          <w:sz w:val="24"/>
          <w:szCs w:val="24"/>
          <w:highlight w:val="white"/>
        </w:rPr>
        <w:t xml:space="preserve"> с общими требов</w:t>
      </w:r>
      <w:r w:rsidRPr="00672730">
        <w:rPr>
          <w:sz w:val="24"/>
          <w:szCs w:val="24"/>
          <w:highlight w:val="white"/>
        </w:rPr>
        <w:t>аниями, установленными Правительством Российской Федерации;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color w:val="000000" w:themeColor="text1"/>
          <w:sz w:val="24"/>
          <w:szCs w:val="24"/>
          <w:highlight w:val="white"/>
        </w:rPr>
        <w:t>не позднее 15 дней до начала очередного финансового года</w:t>
      </w:r>
      <w:r w:rsidRPr="00672730">
        <w:rPr>
          <w:sz w:val="24"/>
          <w:szCs w:val="24"/>
        </w:rPr>
        <w:t xml:space="preserve"> принимает правовые акты о наделении администраторов доходов, находящихся в его ведении (при наличии), полномочиями администраторов доходов</w:t>
      </w:r>
      <w:r w:rsidRPr="00672730">
        <w:rPr>
          <w:color w:val="000000"/>
          <w:sz w:val="24"/>
          <w:szCs w:val="24"/>
        </w:rPr>
        <w:t xml:space="preserve"> </w:t>
      </w:r>
      <w:r w:rsidRPr="00672730">
        <w:rPr>
          <w:color w:val="000000"/>
          <w:sz w:val="24"/>
          <w:szCs w:val="24"/>
        </w:rPr>
        <w:t>и определяющий порядок осуществления ими полномочий администратора доходов бюджета  поселения, который должен содержать положения, соответствующие пункту 5 настоящего Порядка</w:t>
      </w:r>
      <w:r w:rsidRPr="00672730">
        <w:rPr>
          <w:sz w:val="24"/>
          <w:szCs w:val="24"/>
        </w:rPr>
        <w:t>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представляет в </w:t>
      </w:r>
      <w:proofErr w:type="spellStart"/>
      <w:r w:rsidRPr="00672730">
        <w:rPr>
          <w:sz w:val="24"/>
          <w:szCs w:val="24"/>
        </w:rPr>
        <w:t>бюхгалтерию</w:t>
      </w:r>
      <w:proofErr w:type="spellEnd"/>
      <w:r w:rsidRPr="00672730">
        <w:rPr>
          <w:sz w:val="24"/>
          <w:szCs w:val="24"/>
        </w:rPr>
        <w:t xml:space="preserve"> администрации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 xml:space="preserve"> све</w:t>
      </w:r>
      <w:r w:rsidRPr="00672730">
        <w:rPr>
          <w:sz w:val="24"/>
          <w:szCs w:val="24"/>
        </w:rPr>
        <w:t>дения о закрепленных за ним источниках доходов для включения в реестр источников доходов бюджета  поселения;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lastRenderedPageBreak/>
        <w:t>представляет в Управление Федерального казначейства по Республике Карелия реестр администрируемых доходов в порядке, установленном Министерством фи</w:t>
      </w:r>
      <w:r w:rsidRPr="00672730">
        <w:rPr>
          <w:sz w:val="24"/>
          <w:szCs w:val="24"/>
        </w:rPr>
        <w:t>нансов Российской Федерации;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  <w:highlight w:val="white"/>
        </w:rPr>
      </w:pPr>
      <w:r w:rsidRPr="00672730">
        <w:rPr>
          <w:sz w:val="24"/>
          <w:szCs w:val="24"/>
        </w:rPr>
        <w:t>осуществляет взаимодействие с Управлением Федерального казначейства по Республике Карелия в соответствии с порядком, установленным приказом Приказ Минфина России от 15 ноября 2024 г. N 172н "Об утверждении Порядка учета Федерал</w:t>
      </w:r>
      <w:r w:rsidRPr="00672730">
        <w:rPr>
          <w:sz w:val="24"/>
          <w:szCs w:val="24"/>
        </w:rPr>
        <w:t>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B66F9A" w:rsidRPr="00672730" w:rsidRDefault="00B1604F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</w:t>
      </w:r>
      <w:r w:rsidRPr="00672730">
        <w:rPr>
          <w:sz w:val="24"/>
          <w:szCs w:val="24"/>
        </w:rPr>
        <w:t xml:space="preserve"> в соответствии с ним нормативными правовыми актами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>, регулирующими бюджетные правоотношения.</w:t>
      </w:r>
    </w:p>
    <w:p w:rsidR="00B66F9A" w:rsidRPr="00672730" w:rsidRDefault="00B1604F">
      <w:pPr>
        <w:ind w:firstLine="708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5. Администратор доходов бюджета обладает следующими бюджетными полномочиями: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осуществляет начисление, учет и </w:t>
      </w:r>
      <w:proofErr w:type="gramStart"/>
      <w:r w:rsidRPr="00672730">
        <w:rPr>
          <w:sz w:val="24"/>
          <w:szCs w:val="24"/>
        </w:rPr>
        <w:t>контроль за</w:t>
      </w:r>
      <w:proofErr w:type="gramEnd"/>
      <w:r w:rsidRPr="00672730">
        <w:rPr>
          <w:sz w:val="24"/>
          <w:szCs w:val="24"/>
        </w:rPr>
        <w:t xml:space="preserve"> прави</w:t>
      </w:r>
      <w:r w:rsidRPr="00672730">
        <w:rPr>
          <w:sz w:val="24"/>
          <w:szCs w:val="24"/>
        </w:rPr>
        <w:t>льностью исчисления, полнотой и своевременностью осуществления платежей в бюджет, пеней и штрафов по ним;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принимает решение о возврате излишне уплаченных (взысканных) платежей в бю</w:t>
      </w:r>
      <w:r w:rsidRPr="00672730">
        <w:rPr>
          <w:sz w:val="24"/>
          <w:szCs w:val="24"/>
        </w:rPr>
        <w:t>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Карелия для осуществления возврата</w:t>
      </w:r>
      <w:r w:rsidRPr="00672730">
        <w:rPr>
          <w:sz w:val="24"/>
          <w:szCs w:val="24"/>
        </w:rPr>
        <w:t xml:space="preserve"> в порядке, установленном Министерством финансов Российской Федерации;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в случае и пор</w:t>
      </w:r>
      <w:r w:rsidRPr="00672730">
        <w:rPr>
          <w:sz w:val="24"/>
          <w:szCs w:val="24"/>
        </w:rPr>
        <w:t>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B66F9A" w:rsidRPr="00672730" w:rsidRDefault="00B1604F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proofErr w:type="gramStart"/>
      <w:r w:rsidRPr="00672730">
        <w:rPr>
          <w:color w:val="000000"/>
          <w:sz w:val="24"/>
          <w:szCs w:val="24"/>
          <w:highlight w:val="white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r w:rsidRPr="00672730">
        <w:rPr>
          <w:color w:val="000000"/>
          <w:sz w:val="24"/>
          <w:szCs w:val="24"/>
          <w:highlight w:val="white"/>
        </w:rPr>
        <w:t>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10" w:anchor="dst126" w:history="1">
        <w:r w:rsidRPr="00672730">
          <w:rPr>
            <w:rStyle w:val="af1"/>
            <w:color w:val="1A0DAB"/>
            <w:sz w:val="24"/>
            <w:szCs w:val="24"/>
            <w:highlight w:val="white"/>
          </w:rPr>
          <w:t>законом</w:t>
        </w:r>
      </w:hyperlink>
      <w:r w:rsidRPr="00672730">
        <w:rPr>
          <w:color w:val="000000"/>
          <w:sz w:val="24"/>
          <w:szCs w:val="24"/>
          <w:highlight w:val="white"/>
        </w:rPr>
        <w:t> от 27 июля 2010 года N 210-ФЗ</w:t>
      </w:r>
      <w:proofErr w:type="gramEnd"/>
      <w:r w:rsidRPr="00672730">
        <w:rPr>
          <w:color w:val="000000"/>
          <w:sz w:val="24"/>
          <w:szCs w:val="24"/>
          <w:highlight w:val="white"/>
        </w:rPr>
        <w:t xml:space="preserve"> "Об организации предоставления </w:t>
      </w:r>
      <w:r w:rsidRPr="00672730">
        <w:rPr>
          <w:color w:val="000000"/>
          <w:sz w:val="24"/>
          <w:szCs w:val="24"/>
          <w:highlight w:val="white"/>
        </w:rPr>
        <w:t>государственных и муниципальных услуг", за исключением случаев, предусмотренных законодательством Российской Фе</w:t>
      </w:r>
      <w:r w:rsidRPr="00672730">
        <w:rPr>
          <w:color w:val="000000"/>
          <w:sz w:val="24"/>
          <w:szCs w:val="24"/>
          <w:highlight w:val="white"/>
        </w:rPr>
        <w:t>дерации;</w:t>
      </w:r>
    </w:p>
    <w:p w:rsidR="00B66F9A" w:rsidRPr="00672730" w:rsidRDefault="00672730" w:rsidP="00672730">
      <w:pPr>
        <w:ind w:left="142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white"/>
        </w:rPr>
        <w:t xml:space="preserve">          </w:t>
      </w:r>
      <w:proofErr w:type="gramStart"/>
      <w:r>
        <w:rPr>
          <w:sz w:val="24"/>
          <w:szCs w:val="24"/>
          <w:highlight w:val="white"/>
        </w:rPr>
        <w:t xml:space="preserve">- </w:t>
      </w:r>
      <w:r w:rsidR="00B1604F" w:rsidRPr="00672730">
        <w:rPr>
          <w:sz w:val="24"/>
          <w:szCs w:val="24"/>
          <w:highlight w:val="white"/>
        </w:rPr>
        <w:t>ведет бухгалтерский учет начисленных и поступивших сумм доходов бюд</w:t>
      </w:r>
      <w:r w:rsidR="00B1604F" w:rsidRPr="00672730">
        <w:rPr>
          <w:sz w:val="24"/>
          <w:szCs w:val="24"/>
          <w:highlight w:val="white"/>
        </w:rPr>
        <w:t>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</w:t>
      </w:r>
      <w:r w:rsidR="00B1604F" w:rsidRPr="00672730">
        <w:rPr>
          <w:sz w:val="24"/>
          <w:szCs w:val="24"/>
          <w:highlight w:val="white"/>
        </w:rPr>
        <w:t>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</w:t>
      </w:r>
      <w:proofErr w:type="gramEnd"/>
      <w:r w:rsidR="00B1604F" w:rsidRPr="00672730">
        <w:rPr>
          <w:sz w:val="24"/>
          <w:szCs w:val="24"/>
          <w:highlight w:val="white"/>
        </w:rPr>
        <w:t xml:space="preserve"> Министерства финансов Российской Фед</w:t>
      </w:r>
      <w:r w:rsidR="00B1604F" w:rsidRPr="00672730">
        <w:rPr>
          <w:sz w:val="24"/>
          <w:szCs w:val="24"/>
          <w:highlight w:val="white"/>
        </w:rPr>
        <w:t>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B66F9A" w:rsidRPr="00672730" w:rsidRDefault="00672730" w:rsidP="00672730">
      <w:pPr>
        <w:jc w:val="both"/>
        <w:rPr>
          <w:sz w:val="24"/>
          <w:szCs w:val="24"/>
          <w:highlight w:val="green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       -  </w:t>
      </w:r>
      <w:r w:rsidR="00B1604F" w:rsidRPr="00672730">
        <w:rPr>
          <w:color w:val="000000"/>
          <w:sz w:val="24"/>
          <w:szCs w:val="24"/>
          <w:highlight w:val="white"/>
        </w:rPr>
        <w:t>принимает решение о признании безнадежной к взысканию задолженности по платежам в бюджет;</w:t>
      </w:r>
    </w:p>
    <w:p w:rsidR="00B66F9A" w:rsidRPr="00672730" w:rsidRDefault="00672730" w:rsidP="00672730">
      <w:pPr>
        <w:ind w:firstLine="709"/>
        <w:jc w:val="both"/>
        <w:rPr>
          <w:sz w:val="24"/>
          <w:szCs w:val="24"/>
          <w:highlight w:val="green"/>
        </w:rPr>
      </w:pPr>
      <w:r>
        <w:rPr>
          <w:color w:val="000000"/>
          <w:sz w:val="24"/>
          <w:szCs w:val="24"/>
          <w:highlight w:val="white"/>
        </w:rPr>
        <w:t xml:space="preserve">- </w:t>
      </w:r>
      <w:r w:rsidR="00B1604F" w:rsidRPr="00672730">
        <w:rPr>
          <w:color w:val="000000"/>
          <w:sz w:val="24"/>
          <w:szCs w:val="24"/>
          <w:highlight w:val="white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</w:t>
      </w:r>
      <w:r w:rsidR="00B1604F" w:rsidRPr="00672730">
        <w:rPr>
          <w:color w:val="000000"/>
          <w:sz w:val="24"/>
          <w:szCs w:val="24"/>
          <w:highlight w:val="white"/>
        </w:rPr>
        <w:t>ими </w:t>
      </w:r>
      <w:hyperlink r:id="rId11" w:anchor="dst100012" w:history="1">
        <w:r w:rsidR="00B1604F" w:rsidRPr="00672730">
          <w:rPr>
            <w:rStyle w:val="af1"/>
            <w:color w:val="1A0DAB"/>
            <w:sz w:val="24"/>
            <w:szCs w:val="24"/>
            <w:highlight w:val="white"/>
          </w:rPr>
          <w:t>требованиями</w:t>
        </w:r>
      </w:hyperlink>
      <w:r w:rsidR="00B1604F" w:rsidRPr="00672730">
        <w:rPr>
          <w:color w:val="000000"/>
          <w:sz w:val="24"/>
          <w:szCs w:val="24"/>
          <w:highlight w:val="white"/>
        </w:rPr>
        <w:t>, установленными Министерством финансов Российской Федерации</w:t>
      </w:r>
      <w:r w:rsidR="00B1604F" w:rsidRPr="00672730">
        <w:rPr>
          <w:color w:val="000000"/>
          <w:sz w:val="24"/>
          <w:szCs w:val="24"/>
        </w:rPr>
        <w:t>.</w:t>
      </w:r>
    </w:p>
    <w:p w:rsidR="00B66F9A" w:rsidRPr="00672730" w:rsidRDefault="00B1604F">
      <w:pPr>
        <w:ind w:firstLine="708"/>
        <w:jc w:val="both"/>
        <w:rPr>
          <w:sz w:val="24"/>
          <w:szCs w:val="24"/>
        </w:rPr>
      </w:pPr>
      <w:r w:rsidRPr="00672730">
        <w:rPr>
          <w:sz w:val="24"/>
          <w:szCs w:val="24"/>
        </w:rPr>
        <w:t xml:space="preserve"> Осуществляет иные бюджетные полномочия, установле</w:t>
      </w:r>
      <w:r w:rsidRPr="00672730">
        <w:rPr>
          <w:sz w:val="24"/>
          <w:szCs w:val="24"/>
        </w:rPr>
        <w:t>нные Бюджетным кодексом Российской Федерации и принимаемыми в соответствии с ним нормативными правовыми актами Элисенваарского</w:t>
      </w:r>
      <w:r w:rsidRPr="00672730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672730">
        <w:rPr>
          <w:sz w:val="24"/>
          <w:szCs w:val="24"/>
        </w:rPr>
        <w:t>, регулирующими бюджетные правоотношения.</w:t>
      </w:r>
    </w:p>
    <w:p w:rsidR="00B66F9A" w:rsidRPr="00672730" w:rsidRDefault="00B1604F">
      <w:pPr>
        <w:ind w:firstLine="708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6. В ходе исполнения бюджета  поселения главные администраторы доход</w:t>
      </w:r>
      <w:r w:rsidRPr="00672730">
        <w:rPr>
          <w:sz w:val="24"/>
          <w:szCs w:val="24"/>
        </w:rPr>
        <w:t>ов представляют предложения по внесению изменений в бюджет  поселения на текущий финансовый год и плановый период с обоснованием производимых изменений.</w:t>
      </w:r>
    </w:p>
    <w:p w:rsidR="00B66F9A" w:rsidRPr="00672730" w:rsidRDefault="00B1604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72730">
        <w:rPr>
          <w:sz w:val="24"/>
          <w:szCs w:val="24"/>
        </w:rPr>
        <w:t xml:space="preserve">7. </w:t>
      </w:r>
      <w:proofErr w:type="gramStart"/>
      <w:r w:rsidRPr="00672730">
        <w:rPr>
          <w:color w:val="000000"/>
          <w:sz w:val="24"/>
          <w:szCs w:val="24"/>
        </w:rPr>
        <w:t xml:space="preserve">Администраторы доходов бюджета </w:t>
      </w:r>
      <w:r w:rsidRPr="00672730">
        <w:rPr>
          <w:sz w:val="24"/>
          <w:szCs w:val="24"/>
        </w:rPr>
        <w:t xml:space="preserve"> поселения</w:t>
      </w:r>
      <w:r w:rsidRPr="00672730">
        <w:rPr>
          <w:color w:val="000000" w:themeColor="text1"/>
          <w:sz w:val="24"/>
          <w:szCs w:val="24"/>
          <w:highlight w:val="white"/>
        </w:rPr>
        <w:t xml:space="preserve"> не позднее 15 дней</w:t>
      </w:r>
      <w:r w:rsidRPr="00672730">
        <w:rPr>
          <w:color w:val="FF0000"/>
          <w:sz w:val="24"/>
          <w:szCs w:val="24"/>
        </w:rPr>
        <w:t xml:space="preserve"> </w:t>
      </w:r>
      <w:r w:rsidRPr="00672730">
        <w:rPr>
          <w:color w:val="000000"/>
          <w:sz w:val="24"/>
          <w:szCs w:val="24"/>
        </w:rPr>
        <w:t>после доведения до них главным админист</w:t>
      </w:r>
      <w:r w:rsidRPr="00672730">
        <w:rPr>
          <w:color w:val="000000"/>
          <w:sz w:val="24"/>
          <w:szCs w:val="24"/>
        </w:rPr>
        <w:t xml:space="preserve">ратором доходов бюджета </w:t>
      </w:r>
      <w:r w:rsidRPr="00672730">
        <w:rPr>
          <w:sz w:val="24"/>
          <w:szCs w:val="24"/>
        </w:rPr>
        <w:t xml:space="preserve"> поселения</w:t>
      </w:r>
      <w:r w:rsidRPr="00672730">
        <w:rPr>
          <w:color w:val="000000"/>
          <w:sz w:val="24"/>
          <w:szCs w:val="24"/>
        </w:rPr>
        <w:t>, в ведении которого они находятся, порядка осуществления полномочий администратора доходов бюджета</w:t>
      </w:r>
      <w:r w:rsidRPr="00672730">
        <w:rPr>
          <w:sz w:val="24"/>
          <w:szCs w:val="24"/>
        </w:rPr>
        <w:t xml:space="preserve">  поселения</w:t>
      </w:r>
      <w:r w:rsidRPr="00672730">
        <w:rPr>
          <w:color w:val="000000"/>
          <w:sz w:val="24"/>
          <w:szCs w:val="24"/>
        </w:rPr>
        <w:t xml:space="preserve"> (до начала очередного финансового года) организуют взаимодействие с управлением Федерального казначейства по Ре</w:t>
      </w:r>
      <w:r w:rsidRPr="00672730">
        <w:rPr>
          <w:color w:val="000000"/>
          <w:sz w:val="24"/>
          <w:szCs w:val="24"/>
        </w:rPr>
        <w:t>спублике Карелия, в порядке и в сроки, установленные законодательством Российской Федерации.</w:t>
      </w:r>
      <w:proofErr w:type="gramEnd"/>
    </w:p>
    <w:p w:rsidR="00B66F9A" w:rsidRPr="00672730" w:rsidRDefault="00B1604F">
      <w:pPr>
        <w:ind w:firstLine="708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B66F9A" w:rsidRPr="00672730" w:rsidRDefault="00B1604F">
      <w:pPr>
        <w:ind w:firstLine="708"/>
        <w:jc w:val="both"/>
        <w:rPr>
          <w:sz w:val="24"/>
          <w:szCs w:val="24"/>
        </w:rPr>
      </w:pPr>
      <w:r w:rsidRPr="00672730">
        <w:rPr>
          <w:sz w:val="24"/>
          <w:szCs w:val="24"/>
        </w:rPr>
        <w:t>9.</w:t>
      </w:r>
      <w:r w:rsidRPr="00672730">
        <w:rPr>
          <w:sz w:val="24"/>
          <w:szCs w:val="24"/>
        </w:rPr>
        <w:t xml:space="preserve"> </w:t>
      </w:r>
      <w:r w:rsidRPr="00672730">
        <w:rPr>
          <w:sz w:val="24"/>
          <w:szCs w:val="24"/>
        </w:rPr>
        <w:t>В случае отсутствия у главного администрат</w:t>
      </w:r>
      <w:r w:rsidRPr="00672730">
        <w:rPr>
          <w:sz w:val="24"/>
          <w:szCs w:val="24"/>
        </w:rPr>
        <w:t>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B66F9A" w:rsidRDefault="00B66F9A">
      <w:pPr>
        <w:ind w:firstLine="851"/>
        <w:contextualSpacing/>
        <w:rPr>
          <w:sz w:val="24"/>
        </w:rPr>
      </w:pPr>
    </w:p>
    <w:sectPr w:rsidR="00B66F9A">
      <w:pgSz w:w="11906" w:h="16838"/>
      <w:pgMar w:top="1134" w:right="1133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4F" w:rsidRDefault="00B1604F">
      <w:r>
        <w:separator/>
      </w:r>
    </w:p>
  </w:endnote>
  <w:endnote w:type="continuationSeparator" w:id="0">
    <w:p w:rsidR="00B1604F" w:rsidRDefault="00B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4F" w:rsidRDefault="00B1604F">
      <w:r>
        <w:separator/>
      </w:r>
    </w:p>
  </w:footnote>
  <w:footnote w:type="continuationSeparator" w:id="0">
    <w:p w:rsidR="00B1604F" w:rsidRDefault="00B1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48"/>
    <w:multiLevelType w:val="hybridMultilevel"/>
    <w:tmpl w:val="9FAACC1C"/>
    <w:lvl w:ilvl="0" w:tplc="CBC6FFAE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765C1CC0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395E1390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E2D8FCA6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0AAA854E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6180ED58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074093CA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21E22950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51327A20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1">
    <w:nsid w:val="049B6FC3"/>
    <w:multiLevelType w:val="hybridMultilevel"/>
    <w:tmpl w:val="BF48DA22"/>
    <w:lvl w:ilvl="0" w:tplc="D1486426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82347B06">
      <w:start w:val="1"/>
      <w:numFmt w:val="bullet"/>
      <w:lvlText w:val=""/>
      <w:lvlJc w:val="left"/>
      <w:pPr>
        <w:tabs>
          <w:tab w:val="left" w:pos="1560"/>
        </w:tabs>
        <w:ind w:left="1560" w:hanging="360"/>
      </w:pPr>
      <w:rPr>
        <w:rFonts w:ascii="Symbol" w:hAnsi="Symbol"/>
      </w:rPr>
    </w:lvl>
    <w:lvl w:ilvl="2" w:tplc="2E5CF8C0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</w:lvl>
    <w:lvl w:ilvl="3" w:tplc="7F7AC7EE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</w:lvl>
    <w:lvl w:ilvl="4" w:tplc="A348A976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</w:lvl>
    <w:lvl w:ilvl="5" w:tplc="BE4E445E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</w:lvl>
    <w:lvl w:ilvl="6" w:tplc="5D587748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</w:lvl>
    <w:lvl w:ilvl="7" w:tplc="93B8A2DE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</w:lvl>
    <w:lvl w:ilvl="8" w:tplc="C4908152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</w:lvl>
  </w:abstractNum>
  <w:abstractNum w:abstractNumId="2">
    <w:nsid w:val="058E4BB9"/>
    <w:multiLevelType w:val="hybridMultilevel"/>
    <w:tmpl w:val="6F1C076E"/>
    <w:lvl w:ilvl="0" w:tplc="42E82C5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3D5EB9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46002A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6EE5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4611C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D6BE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2866B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387D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71203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7D058F"/>
    <w:multiLevelType w:val="hybridMultilevel"/>
    <w:tmpl w:val="FDD0CBBA"/>
    <w:lvl w:ilvl="0" w:tplc="3E98BFBE">
      <w:start w:val="1"/>
      <w:numFmt w:val="decimal"/>
      <w:lvlText w:val="%1."/>
      <w:lvlJc w:val="left"/>
      <w:pPr>
        <w:ind w:left="1967" w:hanging="1116"/>
      </w:pPr>
    </w:lvl>
    <w:lvl w:ilvl="1" w:tplc="953C9D0E">
      <w:start w:val="1"/>
      <w:numFmt w:val="lowerLetter"/>
      <w:lvlText w:val="%2."/>
      <w:lvlJc w:val="left"/>
      <w:pPr>
        <w:ind w:left="1931" w:hanging="360"/>
      </w:pPr>
    </w:lvl>
    <w:lvl w:ilvl="2" w:tplc="D1DED794">
      <w:start w:val="1"/>
      <w:numFmt w:val="lowerRoman"/>
      <w:lvlText w:val="%3."/>
      <w:lvlJc w:val="right"/>
      <w:pPr>
        <w:ind w:left="2651" w:hanging="180"/>
      </w:pPr>
    </w:lvl>
    <w:lvl w:ilvl="3" w:tplc="02D4D1AE">
      <w:start w:val="1"/>
      <w:numFmt w:val="decimal"/>
      <w:lvlText w:val="%4."/>
      <w:lvlJc w:val="left"/>
      <w:pPr>
        <w:ind w:left="3371" w:hanging="360"/>
      </w:pPr>
    </w:lvl>
    <w:lvl w:ilvl="4" w:tplc="7DF0E3F8">
      <w:start w:val="1"/>
      <w:numFmt w:val="lowerLetter"/>
      <w:lvlText w:val="%5."/>
      <w:lvlJc w:val="left"/>
      <w:pPr>
        <w:ind w:left="4091" w:hanging="360"/>
      </w:pPr>
    </w:lvl>
    <w:lvl w:ilvl="5" w:tplc="65E4481E">
      <w:start w:val="1"/>
      <w:numFmt w:val="lowerRoman"/>
      <w:lvlText w:val="%6."/>
      <w:lvlJc w:val="right"/>
      <w:pPr>
        <w:ind w:left="4811" w:hanging="180"/>
      </w:pPr>
    </w:lvl>
    <w:lvl w:ilvl="6" w:tplc="3098A53A">
      <w:start w:val="1"/>
      <w:numFmt w:val="decimal"/>
      <w:lvlText w:val="%7."/>
      <w:lvlJc w:val="left"/>
      <w:pPr>
        <w:ind w:left="5531" w:hanging="360"/>
      </w:pPr>
    </w:lvl>
    <w:lvl w:ilvl="7" w:tplc="3E3A879A">
      <w:start w:val="1"/>
      <w:numFmt w:val="lowerLetter"/>
      <w:lvlText w:val="%8."/>
      <w:lvlJc w:val="left"/>
      <w:pPr>
        <w:ind w:left="6251" w:hanging="360"/>
      </w:pPr>
    </w:lvl>
    <w:lvl w:ilvl="8" w:tplc="B25C1A6A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CD7F5C"/>
    <w:multiLevelType w:val="hybridMultilevel"/>
    <w:tmpl w:val="7EF4CEB8"/>
    <w:lvl w:ilvl="0" w:tplc="1E3E9DC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E9CC8E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F2297B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901A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4A419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090611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5A94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A4B3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C245A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C1D52F4"/>
    <w:multiLevelType w:val="hybridMultilevel"/>
    <w:tmpl w:val="2244F228"/>
    <w:lvl w:ilvl="0" w:tplc="A5B0D0DA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FB242E8A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C208493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53A68092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03C03286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B704AF44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42983DE2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54628884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B40A55CC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6">
    <w:nsid w:val="3FA0148F"/>
    <w:multiLevelType w:val="hybridMultilevel"/>
    <w:tmpl w:val="BBE4A7A6"/>
    <w:lvl w:ilvl="0" w:tplc="FC9CB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2D7C7E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2C9B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5C7D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5034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76A3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0C0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9C5A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9AC5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705C5E"/>
    <w:multiLevelType w:val="hybridMultilevel"/>
    <w:tmpl w:val="AC0E1BE4"/>
    <w:lvl w:ilvl="0" w:tplc="4E0A5112">
      <w:start w:val="1"/>
      <w:numFmt w:val="decimal"/>
      <w:lvlText w:val="%1."/>
      <w:lvlJc w:val="left"/>
      <w:pPr>
        <w:ind w:left="720" w:hanging="360"/>
      </w:pPr>
    </w:lvl>
    <w:lvl w:ilvl="1" w:tplc="B11649A0">
      <w:start w:val="1"/>
      <w:numFmt w:val="lowerLetter"/>
      <w:lvlText w:val="%2."/>
      <w:lvlJc w:val="left"/>
      <w:pPr>
        <w:ind w:left="1440" w:hanging="360"/>
      </w:pPr>
    </w:lvl>
    <w:lvl w:ilvl="2" w:tplc="FE941946">
      <w:start w:val="1"/>
      <w:numFmt w:val="lowerRoman"/>
      <w:lvlText w:val="%3."/>
      <w:lvlJc w:val="right"/>
      <w:pPr>
        <w:ind w:left="2160" w:hanging="180"/>
      </w:pPr>
    </w:lvl>
    <w:lvl w:ilvl="3" w:tplc="E446D7C2">
      <w:start w:val="1"/>
      <w:numFmt w:val="decimal"/>
      <w:lvlText w:val="%4."/>
      <w:lvlJc w:val="left"/>
      <w:pPr>
        <w:ind w:left="2880" w:hanging="360"/>
      </w:pPr>
    </w:lvl>
    <w:lvl w:ilvl="4" w:tplc="B406EE26">
      <w:start w:val="1"/>
      <w:numFmt w:val="lowerLetter"/>
      <w:lvlText w:val="%5."/>
      <w:lvlJc w:val="left"/>
      <w:pPr>
        <w:ind w:left="3600" w:hanging="360"/>
      </w:pPr>
    </w:lvl>
    <w:lvl w:ilvl="5" w:tplc="D62C1134">
      <w:start w:val="1"/>
      <w:numFmt w:val="lowerRoman"/>
      <w:lvlText w:val="%6."/>
      <w:lvlJc w:val="right"/>
      <w:pPr>
        <w:ind w:left="4320" w:hanging="180"/>
      </w:pPr>
    </w:lvl>
    <w:lvl w:ilvl="6" w:tplc="6936C304">
      <w:start w:val="1"/>
      <w:numFmt w:val="decimal"/>
      <w:lvlText w:val="%7."/>
      <w:lvlJc w:val="left"/>
      <w:pPr>
        <w:ind w:left="5040" w:hanging="360"/>
      </w:pPr>
    </w:lvl>
    <w:lvl w:ilvl="7" w:tplc="075E1318">
      <w:start w:val="1"/>
      <w:numFmt w:val="lowerLetter"/>
      <w:lvlText w:val="%8."/>
      <w:lvlJc w:val="left"/>
      <w:pPr>
        <w:ind w:left="5760" w:hanging="360"/>
      </w:pPr>
    </w:lvl>
    <w:lvl w:ilvl="8" w:tplc="013491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55977"/>
    <w:multiLevelType w:val="hybridMultilevel"/>
    <w:tmpl w:val="D0247918"/>
    <w:lvl w:ilvl="0" w:tplc="2EE69B7C">
      <w:start w:val="1"/>
      <w:numFmt w:val="decimal"/>
      <w:lvlText w:val="%1."/>
      <w:lvlJc w:val="left"/>
      <w:pPr>
        <w:ind w:left="4167" w:hanging="360"/>
      </w:pPr>
    </w:lvl>
    <w:lvl w:ilvl="1" w:tplc="5C84A612">
      <w:start w:val="1"/>
      <w:numFmt w:val="lowerLetter"/>
      <w:lvlText w:val="%2."/>
      <w:lvlJc w:val="left"/>
      <w:pPr>
        <w:ind w:left="4887" w:hanging="360"/>
      </w:pPr>
    </w:lvl>
    <w:lvl w:ilvl="2" w:tplc="6B004BDE">
      <w:start w:val="1"/>
      <w:numFmt w:val="lowerRoman"/>
      <w:lvlText w:val="%3."/>
      <w:lvlJc w:val="right"/>
      <w:pPr>
        <w:ind w:left="5607" w:hanging="180"/>
      </w:pPr>
    </w:lvl>
    <w:lvl w:ilvl="3" w:tplc="1A6E3DD2">
      <w:start w:val="1"/>
      <w:numFmt w:val="decimal"/>
      <w:lvlText w:val="%4."/>
      <w:lvlJc w:val="left"/>
      <w:pPr>
        <w:ind w:left="6327" w:hanging="360"/>
      </w:pPr>
    </w:lvl>
    <w:lvl w:ilvl="4" w:tplc="2B1C53D4">
      <w:start w:val="1"/>
      <w:numFmt w:val="lowerLetter"/>
      <w:lvlText w:val="%5."/>
      <w:lvlJc w:val="left"/>
      <w:pPr>
        <w:ind w:left="7047" w:hanging="360"/>
      </w:pPr>
    </w:lvl>
    <w:lvl w:ilvl="5" w:tplc="7868C532">
      <w:start w:val="1"/>
      <w:numFmt w:val="lowerRoman"/>
      <w:lvlText w:val="%6."/>
      <w:lvlJc w:val="right"/>
      <w:pPr>
        <w:ind w:left="7767" w:hanging="180"/>
      </w:pPr>
    </w:lvl>
    <w:lvl w:ilvl="6" w:tplc="BC9660C8">
      <w:start w:val="1"/>
      <w:numFmt w:val="decimal"/>
      <w:lvlText w:val="%7."/>
      <w:lvlJc w:val="left"/>
      <w:pPr>
        <w:ind w:left="8487" w:hanging="360"/>
      </w:pPr>
    </w:lvl>
    <w:lvl w:ilvl="7" w:tplc="46F69936">
      <w:start w:val="1"/>
      <w:numFmt w:val="lowerLetter"/>
      <w:lvlText w:val="%8."/>
      <w:lvlJc w:val="left"/>
      <w:pPr>
        <w:ind w:left="9207" w:hanging="360"/>
      </w:pPr>
    </w:lvl>
    <w:lvl w:ilvl="8" w:tplc="5734C78A">
      <w:start w:val="1"/>
      <w:numFmt w:val="lowerRoman"/>
      <w:lvlText w:val="%9."/>
      <w:lvlJc w:val="right"/>
      <w:pPr>
        <w:ind w:left="9927" w:hanging="180"/>
      </w:pPr>
    </w:lvl>
  </w:abstractNum>
  <w:abstractNum w:abstractNumId="9">
    <w:nsid w:val="45993BEF"/>
    <w:multiLevelType w:val="hybridMultilevel"/>
    <w:tmpl w:val="0C46322C"/>
    <w:lvl w:ilvl="0" w:tplc="3642EA04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294C97CA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B7EEA66A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3C4DFD6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C72C7C9A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A38CBF7E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E5E870B2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F5EE6FA0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EB70C8D2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10">
    <w:nsid w:val="47460549"/>
    <w:multiLevelType w:val="hybridMultilevel"/>
    <w:tmpl w:val="D3028178"/>
    <w:lvl w:ilvl="0" w:tplc="5180F97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7ECE31B4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505E9B4E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AB16FDC4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D5BAE148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2CB0EC20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1AF6D70C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86F4B986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D25A509C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1">
    <w:nsid w:val="4CA06038"/>
    <w:multiLevelType w:val="hybridMultilevel"/>
    <w:tmpl w:val="3CEA6890"/>
    <w:lvl w:ilvl="0" w:tplc="F9C0E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D9FC4C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3CA5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721C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A492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3A7B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5806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B287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C04D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EF96C89"/>
    <w:multiLevelType w:val="hybridMultilevel"/>
    <w:tmpl w:val="3F364C50"/>
    <w:lvl w:ilvl="0" w:tplc="F4644E1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7F3484A0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5608CFC4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39840D14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367220EE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C080631A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58728C9C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E4F4FB2C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8506B7AA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3">
    <w:nsid w:val="50562B2C"/>
    <w:multiLevelType w:val="hybridMultilevel"/>
    <w:tmpl w:val="EE8E68F8"/>
    <w:lvl w:ilvl="0" w:tplc="8E9EDCA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EEF86106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87740DB2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DBE0D3C8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37AE816E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E46A54AA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825A4820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4ED0DF6C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C1FC8096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4">
    <w:nsid w:val="550A22E8"/>
    <w:multiLevelType w:val="hybridMultilevel"/>
    <w:tmpl w:val="B8C84566"/>
    <w:lvl w:ilvl="0" w:tplc="B81A3B2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BF64386">
      <w:start w:val="1"/>
      <w:numFmt w:val="lowerLetter"/>
      <w:lvlText w:val="%2."/>
      <w:lvlJc w:val="left"/>
      <w:pPr>
        <w:tabs>
          <w:tab w:val="left" w:pos="960"/>
        </w:tabs>
        <w:ind w:left="960" w:hanging="360"/>
      </w:pPr>
    </w:lvl>
    <w:lvl w:ilvl="2" w:tplc="D6E2352A">
      <w:start w:val="1"/>
      <w:numFmt w:val="lowerRoman"/>
      <w:lvlText w:val="%3."/>
      <w:lvlJc w:val="right"/>
      <w:pPr>
        <w:tabs>
          <w:tab w:val="left" w:pos="1680"/>
        </w:tabs>
        <w:ind w:left="1680" w:hanging="180"/>
      </w:pPr>
    </w:lvl>
    <w:lvl w:ilvl="3" w:tplc="1C3A58E4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plc="9F889D0C">
      <w:start w:val="1"/>
      <w:numFmt w:val="lowerLetter"/>
      <w:lvlText w:val="%5."/>
      <w:lvlJc w:val="left"/>
      <w:pPr>
        <w:tabs>
          <w:tab w:val="left" w:pos="3120"/>
        </w:tabs>
        <w:ind w:left="3120" w:hanging="360"/>
      </w:pPr>
    </w:lvl>
    <w:lvl w:ilvl="5" w:tplc="5BBA6830">
      <w:start w:val="1"/>
      <w:numFmt w:val="lowerRoman"/>
      <w:lvlText w:val="%6."/>
      <w:lvlJc w:val="right"/>
      <w:pPr>
        <w:tabs>
          <w:tab w:val="left" w:pos="3840"/>
        </w:tabs>
        <w:ind w:left="3840" w:hanging="180"/>
      </w:pPr>
    </w:lvl>
    <w:lvl w:ilvl="6" w:tplc="66A2AD3C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plc="763201A2">
      <w:start w:val="1"/>
      <w:numFmt w:val="lowerLetter"/>
      <w:lvlText w:val="%8."/>
      <w:lvlJc w:val="left"/>
      <w:pPr>
        <w:tabs>
          <w:tab w:val="left" w:pos="5280"/>
        </w:tabs>
        <w:ind w:left="5280" w:hanging="360"/>
      </w:pPr>
    </w:lvl>
    <w:lvl w:ilvl="8" w:tplc="E4E6C8DE">
      <w:start w:val="1"/>
      <w:numFmt w:val="lowerRoman"/>
      <w:lvlText w:val="%9."/>
      <w:lvlJc w:val="right"/>
      <w:pPr>
        <w:tabs>
          <w:tab w:val="left" w:pos="6000"/>
        </w:tabs>
        <w:ind w:left="6000" w:hanging="180"/>
      </w:pPr>
    </w:lvl>
  </w:abstractNum>
  <w:abstractNum w:abstractNumId="15">
    <w:nsid w:val="6A9E0D8B"/>
    <w:multiLevelType w:val="hybridMultilevel"/>
    <w:tmpl w:val="6ABC2E76"/>
    <w:lvl w:ilvl="0" w:tplc="E62604AC">
      <w:start w:val="1"/>
      <w:numFmt w:val="decimal"/>
      <w:lvlText w:val="%1."/>
      <w:lvlJc w:val="left"/>
      <w:pPr>
        <w:tabs>
          <w:tab w:val="left" w:pos="1320"/>
        </w:tabs>
        <w:ind w:left="1320" w:hanging="360"/>
      </w:pPr>
    </w:lvl>
    <w:lvl w:ilvl="1" w:tplc="A25295D0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FBC421DA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EFF07EBC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993C395A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B706E260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4148EB78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1E8A15A2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60CCD0BC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16">
    <w:nsid w:val="711453D0"/>
    <w:multiLevelType w:val="hybridMultilevel"/>
    <w:tmpl w:val="572A50B2"/>
    <w:lvl w:ilvl="0" w:tplc="2BFA9944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 w:tplc="2E609B6C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 w:tplc="295C1D6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 w:tplc="8D604558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plc="D7B86D5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 w:tplc="8AC405E6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 w:tplc="B7329EBC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plc="07DCC472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 w:tplc="DD2C7EB6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17">
    <w:nsid w:val="7D2723AD"/>
    <w:multiLevelType w:val="hybridMultilevel"/>
    <w:tmpl w:val="DE2492C2"/>
    <w:lvl w:ilvl="0" w:tplc="C9BE247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DF29A5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F24A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E04A2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641A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06DE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B8AB3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EA13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6C6518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9A"/>
    <w:rsid w:val="00327EC6"/>
    <w:rsid w:val="00672730"/>
    <w:rsid w:val="00B1604F"/>
    <w:rsid w:val="00B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link w:val="af0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7">
    <w:name w:val="FollowedHyperlink"/>
    <w:basedOn w:val="a0"/>
    <w:rPr>
      <w:color w:val="800080"/>
      <w:u w:val="single"/>
    </w:rPr>
  </w:style>
  <w:style w:type="character" w:customStyle="1" w:styleId="af0">
    <w:name w:val="Гипертекстовая ссылка"/>
    <w:link w:val="BorderedLined-Accent"/>
    <w:rPr>
      <w:b/>
      <w:color w:val="106BBE"/>
    </w:rPr>
  </w:style>
  <w:style w:type="paragraph" w:styleId="af8">
    <w:name w:val="Balloon Text"/>
    <w:basedOn w:val="a"/>
    <w:link w:val="af9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7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rPr>
      <w:sz w:val="24"/>
      <w:szCs w:val="24"/>
      <w:lang w:eastAsia="ru-RU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link w:val="af0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ody Text"/>
    <w:pPr>
      <w:spacing w:before="120"/>
      <w:ind w:firstLine="720"/>
      <w:jc w:val="both"/>
    </w:pPr>
    <w:rPr>
      <w:sz w:val="28"/>
      <w:lang w:eastAsia="ru-RU" w:bidi="ar-SA"/>
    </w:rPr>
  </w:style>
  <w:style w:type="character" w:styleId="af7">
    <w:name w:val="FollowedHyperlink"/>
    <w:basedOn w:val="a0"/>
    <w:rPr>
      <w:color w:val="800080"/>
      <w:u w:val="single"/>
    </w:rPr>
  </w:style>
  <w:style w:type="character" w:customStyle="1" w:styleId="af0">
    <w:name w:val="Гипертекстовая ссылка"/>
    <w:link w:val="BorderedLined-Accent"/>
    <w:rPr>
      <w:b/>
      <w:color w:val="106BBE"/>
    </w:rPr>
  </w:style>
  <w:style w:type="paragraph" w:styleId="af8">
    <w:name w:val="Balloon Text"/>
    <w:basedOn w:val="a"/>
    <w:link w:val="af9"/>
    <w:uiPriority w:val="99"/>
    <w:semiHidden/>
    <w:unhideWhenUsed/>
    <w:rsid w:val="00327EC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7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3BCI2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8903/7c0a10f801299a824af3b57df260cc022dfb059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4996/e9658dc60684a25fad837d2073fbaa18dba0336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90FA49AFB585C565D32AC5A0AA73287E9E29C619CA00CD3DE779762D6DFAFDB1AF23CFB5CBCI5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2025-04-09T11:23:00Z</cp:lastPrinted>
  <dcterms:created xsi:type="dcterms:W3CDTF">2025-04-09T11:24:00Z</dcterms:created>
  <dcterms:modified xsi:type="dcterms:W3CDTF">2025-04-09T11:24:00Z</dcterms:modified>
</cp:coreProperties>
</file>